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6AD596BA" w:rsidR="00E52905" w:rsidRPr="0007631D" w:rsidRDefault="00E52905" w:rsidP="00E52905">
      <w:pPr>
        <w:tabs>
          <w:tab w:val="right" w:pos="10000"/>
        </w:tabs>
        <w:jc w:val="both"/>
        <w:rPr>
          <w:b/>
          <w:szCs w:val="24"/>
        </w:rPr>
      </w:pPr>
      <w:bookmarkStart w:id="0" w:name="_Hlk1045022"/>
      <w:r w:rsidRPr="0007631D">
        <w:rPr>
          <w:b/>
          <w:szCs w:val="24"/>
        </w:rPr>
        <w:t>3GPP TSG-RAN WG1</w:t>
      </w:r>
      <w:r>
        <w:rPr>
          <w:b/>
          <w:szCs w:val="24"/>
        </w:rPr>
        <w:t xml:space="preserve"> Meeting #10</w:t>
      </w:r>
      <w:r w:rsidR="008B660C">
        <w:rPr>
          <w:b/>
          <w:szCs w:val="24"/>
        </w:rPr>
        <w:t>9</w:t>
      </w:r>
      <w:r>
        <w:rPr>
          <w:b/>
          <w:szCs w:val="24"/>
        </w:rPr>
        <w:t>-e</w:t>
      </w:r>
      <w:r w:rsidRPr="0007631D">
        <w:rPr>
          <w:b/>
          <w:szCs w:val="24"/>
        </w:rPr>
        <w:tab/>
      </w:r>
      <w:r w:rsidR="00C55D3F" w:rsidRPr="00C55D3F">
        <w:rPr>
          <w:b/>
          <w:szCs w:val="24"/>
        </w:rPr>
        <w:t>R1-2204998</w:t>
      </w:r>
    </w:p>
    <w:p w14:paraId="72D60F7F" w14:textId="3D2D8FE4" w:rsidR="00E52905" w:rsidRPr="001F5DC8" w:rsidRDefault="00E52905" w:rsidP="00E52905">
      <w:pPr>
        <w:pStyle w:val="Footer"/>
        <w:jc w:val="both"/>
        <w:rPr>
          <w:b/>
          <w:i/>
          <w:szCs w:val="24"/>
        </w:rPr>
      </w:pPr>
      <w:r w:rsidRPr="001F5DC8">
        <w:rPr>
          <w:b/>
          <w:szCs w:val="24"/>
        </w:rPr>
        <w:t xml:space="preserve">e-Meeting, </w:t>
      </w:r>
      <w:r w:rsidR="000A5939">
        <w:rPr>
          <w:b/>
          <w:szCs w:val="24"/>
        </w:rPr>
        <w:t>May</w:t>
      </w:r>
      <w:r w:rsidRPr="001F5DC8">
        <w:rPr>
          <w:b/>
          <w:szCs w:val="24"/>
        </w:rPr>
        <w:t xml:space="preserve"> </w:t>
      </w:r>
      <w:r w:rsidR="000A5939">
        <w:rPr>
          <w:b/>
          <w:szCs w:val="24"/>
        </w:rPr>
        <w:t>9</w:t>
      </w:r>
      <w:r w:rsidRPr="001F5DC8">
        <w:rPr>
          <w:b/>
          <w:szCs w:val="24"/>
        </w:rPr>
        <w:t xml:space="preserve">th – </w:t>
      </w:r>
      <w:r w:rsidR="000A5939">
        <w:rPr>
          <w:b/>
          <w:szCs w:val="24"/>
        </w:rPr>
        <w:t>20th</w:t>
      </w:r>
      <w:r w:rsidRPr="001F5DC8">
        <w:rPr>
          <w:b/>
          <w:szCs w:val="24"/>
        </w:rPr>
        <w:t>, 202</w:t>
      </w:r>
      <w:r w:rsidR="00EB09AC">
        <w:rPr>
          <w:b/>
          <w:szCs w:val="24"/>
        </w:rPr>
        <w:t>2</w:t>
      </w:r>
    </w:p>
    <w:p w14:paraId="191D5DE5" w14:textId="77777777" w:rsidR="00E52905" w:rsidRDefault="00E52905" w:rsidP="00E52905">
      <w:pPr>
        <w:pStyle w:val="Footer"/>
        <w:jc w:val="both"/>
        <w:rPr>
          <w:i/>
          <w:szCs w:val="24"/>
        </w:rPr>
      </w:pPr>
    </w:p>
    <w:bookmarkEnd w:id="0"/>
    <w:p w14:paraId="16A7DD41" w14:textId="77777777" w:rsidR="00E52905" w:rsidRPr="0007631D" w:rsidRDefault="00E52905" w:rsidP="00E52905">
      <w:pPr>
        <w:pStyle w:val="Footer"/>
        <w:jc w:val="both"/>
        <w:rPr>
          <w:i/>
        </w:rPr>
      </w:pPr>
    </w:p>
    <w:p w14:paraId="40DFCFE5" w14:textId="597F163A"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324D5C">
        <w:rPr>
          <w:b/>
        </w:rPr>
        <w:t>6</w:t>
      </w:r>
      <w:r>
        <w:rPr>
          <w:b/>
        </w:rPr>
        <w:t>.</w:t>
      </w:r>
      <w:r w:rsidR="006E408A">
        <w:rPr>
          <w:b/>
        </w:rPr>
        <w:t>1</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19607592" w:rsidR="00E52905" w:rsidRPr="0007631D" w:rsidRDefault="00E52905" w:rsidP="00E52905">
      <w:pPr>
        <w:ind w:left="1988" w:hanging="1988"/>
        <w:jc w:val="both"/>
      </w:pPr>
      <w:r w:rsidRPr="0007631D">
        <w:rPr>
          <w:b/>
        </w:rPr>
        <w:t>Title:</w:t>
      </w:r>
      <w:r w:rsidRPr="0007631D">
        <w:t xml:space="preserve"> </w:t>
      </w:r>
      <w:r w:rsidRPr="0007631D">
        <w:rPr>
          <w:sz w:val="22"/>
        </w:rPr>
        <w:tab/>
      </w:r>
      <w:r w:rsidR="00B90323" w:rsidRPr="00B90323">
        <w:t xml:space="preserve">Discussion on </w:t>
      </w:r>
      <w:proofErr w:type="spellStart"/>
      <w:r w:rsidR="00B90323" w:rsidRPr="00B90323">
        <w:t>FeMIMO</w:t>
      </w:r>
      <w:proofErr w:type="spellEnd"/>
      <w:r w:rsidR="00B90323" w:rsidRPr="00B90323">
        <w:t xml:space="preserve"> UE features</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08CFA100" w:rsidR="00133D4E" w:rsidRDefault="007C000E"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sidRPr="007C000E">
        <w:rPr>
          <w:rFonts w:eastAsia="Batang"/>
          <w:sz w:val="22"/>
          <w:szCs w:val="22"/>
          <w:lang w:val="en-US" w:eastAsia="ko-KR"/>
        </w:rPr>
        <w:t>Updated RAN1 UE features list for Rel-17 NR after RAN1 #10</w:t>
      </w:r>
      <w:r w:rsidR="00A86BAB">
        <w:rPr>
          <w:rFonts w:eastAsia="Batang"/>
          <w:sz w:val="22"/>
          <w:szCs w:val="22"/>
          <w:lang w:val="en-US" w:eastAsia="ko-KR"/>
        </w:rPr>
        <w:t>8</w:t>
      </w:r>
      <w:r w:rsidRPr="007C000E">
        <w:rPr>
          <w:rFonts w:eastAsia="Batang"/>
          <w:sz w:val="22"/>
          <w:szCs w:val="22"/>
          <w:lang w:val="en-US" w:eastAsia="ko-KR"/>
        </w:rPr>
        <w:t>-e</w:t>
      </w:r>
      <w:r w:rsidR="00B137A6">
        <w:rPr>
          <w:rFonts w:eastAsia="Batang"/>
          <w:sz w:val="22"/>
          <w:szCs w:val="22"/>
          <w:lang w:val="en-US" w:eastAsia="ko-KR"/>
        </w:rPr>
        <w:t xml:space="preserve"> is captured in </w:t>
      </w:r>
      <w:r w:rsidR="00E81724" w:rsidRPr="00560F3E">
        <w:t>R1-2202929</w:t>
      </w:r>
      <w:r w:rsidR="000445C1">
        <w:rPr>
          <w:rFonts w:eastAsia="Batang"/>
          <w:sz w:val="22"/>
          <w:szCs w:val="22"/>
          <w:lang w:val="en-US" w:eastAsia="ko-KR"/>
        </w:rPr>
        <w:t>.</w:t>
      </w:r>
      <w:r w:rsidR="00EA629D">
        <w:rPr>
          <w:rFonts w:eastAsia="Batang"/>
          <w:sz w:val="22"/>
          <w:szCs w:val="22"/>
          <w:lang w:val="en-US" w:eastAsia="ko-KR"/>
        </w:rPr>
        <w:t xml:space="preserve"> </w:t>
      </w:r>
      <w:r w:rsidR="00E02885">
        <w:rPr>
          <w:rFonts w:eastAsia="Malgun Gothic" w:cs="Batang"/>
          <w:sz w:val="22"/>
          <w:szCs w:val="22"/>
          <w:lang w:val="en-US" w:eastAsia="en-US"/>
        </w:rPr>
        <w:t xml:space="preserve">In this contribution, we discuss our views on various </w:t>
      </w:r>
      <w:r w:rsidR="00301F09">
        <w:rPr>
          <w:rFonts w:eastAsia="Malgun Gothic" w:cs="Batang"/>
          <w:sz w:val="22"/>
          <w:szCs w:val="22"/>
          <w:lang w:val="en-US" w:eastAsia="en-US"/>
        </w:rPr>
        <w:t xml:space="preserve">remaining details of </w:t>
      </w:r>
      <w:proofErr w:type="spellStart"/>
      <w:r w:rsidR="00E02885" w:rsidRPr="00E02885">
        <w:rPr>
          <w:rFonts w:eastAsia="Malgun Gothic" w:cs="Batang"/>
          <w:sz w:val="22"/>
          <w:szCs w:val="22"/>
          <w:lang w:val="en-US" w:eastAsia="en-US"/>
        </w:rPr>
        <w:t>FeMIMO</w:t>
      </w:r>
      <w:proofErr w:type="spellEnd"/>
      <w:r w:rsidR="00E02885" w:rsidRPr="00E02885">
        <w:rPr>
          <w:rFonts w:eastAsia="Malgun Gothic" w:cs="Batang"/>
          <w:sz w:val="22"/>
          <w:szCs w:val="22"/>
          <w:lang w:val="en-US" w:eastAsia="en-US"/>
        </w:rPr>
        <w:t xml:space="preserve"> UE features</w:t>
      </w:r>
      <w:r w:rsidR="00E02885">
        <w:rPr>
          <w:rFonts w:eastAsia="Malgun Gothic" w:cs="Batang"/>
          <w:sz w:val="22"/>
          <w:szCs w:val="22"/>
          <w:lang w:val="en-US" w:eastAsia="en-US"/>
        </w:rPr>
        <w: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74D8E393" w14:textId="4BAF1F74" w:rsidR="00050C1C" w:rsidRPr="00042973" w:rsidRDefault="00515D35" w:rsidP="00042973">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Multi-Beam Operation</w:t>
      </w:r>
    </w:p>
    <w:p w14:paraId="720E474A" w14:textId="3DD7B51D" w:rsidR="000933CF" w:rsidRPr="00764378" w:rsidRDefault="00706398" w:rsidP="00716CD4">
      <w:pPr>
        <w:spacing w:before="60" w:after="120"/>
        <w:jc w:val="both"/>
        <w:rPr>
          <w:rFonts w:ascii="Calibri" w:eastAsia="MS Mincho" w:hAnsi="Calibri" w:cs="Calibri"/>
          <w:sz w:val="22"/>
          <w:szCs w:val="22"/>
          <w:lang w:val="en-US" w:eastAsia="en-US"/>
        </w:rPr>
      </w:pPr>
      <w:r w:rsidRPr="00706398">
        <w:rPr>
          <w:rFonts w:ascii="Calibri" w:eastAsia="MS Mincho" w:hAnsi="Calibri" w:cs="Calibri"/>
          <w:sz w:val="22"/>
          <w:szCs w:val="22"/>
          <w:lang w:val="en-US" w:eastAsia="en-US"/>
        </w:rPr>
        <w:t xml:space="preserve">In RAN1 #108e, </w:t>
      </w:r>
      <w:r>
        <w:rPr>
          <w:rFonts w:ascii="Calibri" w:eastAsia="MS Mincho" w:hAnsi="Calibri" w:cs="Calibri"/>
          <w:sz w:val="22"/>
          <w:szCs w:val="22"/>
          <w:lang w:val="en-US" w:eastAsia="en-US"/>
        </w:rPr>
        <w:t xml:space="preserve">the following agreement was made to </w:t>
      </w:r>
      <w:r w:rsidR="00B86421">
        <w:rPr>
          <w:rFonts w:ascii="Calibri" w:eastAsia="MS Mincho" w:hAnsi="Calibri" w:cs="Calibri"/>
          <w:sz w:val="22"/>
          <w:szCs w:val="22"/>
          <w:lang w:val="en-US" w:eastAsia="en-US"/>
        </w:rPr>
        <w:t>have maximum number of configured CC lists as UE capability for common TCI state ID update and activation</w:t>
      </w:r>
      <w:r w:rsidRPr="00706398">
        <w:rPr>
          <w:rFonts w:ascii="Calibri" w:eastAsia="MS Mincho" w:hAnsi="Calibri" w:cs="Calibri"/>
          <w:sz w:val="22"/>
          <w:szCs w:val="22"/>
          <w:lang w:val="en-US" w:eastAsia="en-US"/>
        </w:rPr>
        <w:t>.</w:t>
      </w:r>
      <w:r w:rsidR="00B86421">
        <w:rPr>
          <w:rFonts w:ascii="Calibri" w:eastAsia="MS Mincho" w:hAnsi="Calibri" w:cs="Calibri"/>
          <w:sz w:val="22"/>
          <w:szCs w:val="22"/>
          <w:lang w:val="en-US" w:eastAsia="en-US"/>
        </w:rPr>
        <w:t xml:space="preserve"> Therefore, corresponding UE capability should be captured as a new </w:t>
      </w:r>
      <w:r w:rsidR="00141615">
        <w:rPr>
          <w:rFonts w:ascii="Calibri" w:eastAsia="MS Mincho" w:hAnsi="Calibri" w:cs="Calibri"/>
          <w:sz w:val="22"/>
          <w:szCs w:val="22"/>
          <w:lang w:val="en-US" w:eastAsia="en-US"/>
        </w:rPr>
        <w:t>FG</w:t>
      </w:r>
    </w:p>
    <w:p w14:paraId="47F9809A" w14:textId="77777777" w:rsidR="000933CF" w:rsidRPr="000933CF" w:rsidRDefault="000933CF" w:rsidP="000933CF">
      <w:pPr>
        <w:spacing w:before="100" w:beforeAutospacing="1" w:after="100" w:afterAutospacing="1"/>
        <w:rPr>
          <w:rFonts w:ascii="Segoe UI" w:eastAsia="Times New Roman" w:hAnsi="Segoe UI" w:cs="Segoe UI"/>
          <w:sz w:val="21"/>
          <w:szCs w:val="21"/>
          <w:lang w:val="en-US" w:eastAsia="zh-CN"/>
        </w:rPr>
      </w:pPr>
      <w:r w:rsidRPr="000933CF">
        <w:rPr>
          <w:rFonts w:ascii="Segoe UI" w:eastAsia="Times New Roman" w:hAnsi="Segoe UI" w:cs="Segoe UI"/>
          <w:b/>
          <w:bCs/>
          <w:sz w:val="21"/>
          <w:szCs w:val="21"/>
          <w:shd w:val="clear" w:color="auto" w:fill="00FF00"/>
          <w:lang w:eastAsia="zh-CN"/>
        </w:rPr>
        <w:t>Agreement</w:t>
      </w:r>
    </w:p>
    <w:p w14:paraId="49C77474" w14:textId="77777777" w:rsidR="000933CF" w:rsidRPr="000933CF" w:rsidRDefault="000933CF" w:rsidP="000933CF">
      <w:pPr>
        <w:spacing w:before="100" w:beforeAutospacing="1" w:after="100" w:afterAutospacing="1"/>
        <w:rPr>
          <w:rFonts w:ascii="Segoe UI" w:eastAsia="Times New Roman" w:hAnsi="Segoe UI" w:cs="Segoe UI"/>
          <w:sz w:val="21"/>
          <w:szCs w:val="21"/>
          <w:lang w:val="en-US" w:eastAsia="zh-CN"/>
        </w:rPr>
      </w:pPr>
      <w:r w:rsidRPr="000933CF">
        <w:rPr>
          <w:rFonts w:ascii="Segoe UI" w:eastAsia="Times New Roman" w:hAnsi="Segoe UI" w:cs="Segoe UI"/>
          <w:sz w:val="20"/>
          <w:lang w:val="en-US" w:eastAsia="zh-CN"/>
        </w:rPr>
        <w:t xml:space="preserve">On Rel-17 MAC-CE-based and DCI-based beam indication, regarding the CC list for common TCI state ID update and activation, the maximum number of CC lists can be configured is </w:t>
      </w:r>
      <w:r w:rsidRPr="000933CF">
        <w:rPr>
          <w:rFonts w:ascii="Segoe UI" w:eastAsia="Times New Roman" w:hAnsi="Segoe UI" w:cs="Segoe UI"/>
          <w:color w:val="FF0000"/>
          <w:sz w:val="20"/>
          <w:lang w:val="en-US" w:eastAsia="zh-CN"/>
        </w:rPr>
        <w:t xml:space="preserve">4 per </w:t>
      </w:r>
      <w:r w:rsidRPr="000933CF">
        <w:rPr>
          <w:rFonts w:ascii="Segoe UI" w:eastAsia="Times New Roman" w:hAnsi="Segoe UI" w:cs="Segoe UI"/>
          <w:color w:val="008080"/>
          <w:sz w:val="20"/>
          <w:u w:val="single"/>
          <w:lang w:val="en-US" w:eastAsia="zh-CN"/>
        </w:rPr>
        <w:t>cell group</w:t>
      </w:r>
    </w:p>
    <w:p w14:paraId="03CB5E2F" w14:textId="77777777" w:rsidR="000933CF" w:rsidRPr="000933CF" w:rsidRDefault="000933CF" w:rsidP="007229A8">
      <w:pPr>
        <w:numPr>
          <w:ilvl w:val="0"/>
          <w:numId w:val="26"/>
        </w:numPr>
        <w:spacing w:before="100" w:beforeAutospacing="1" w:after="100" w:afterAutospacing="1"/>
        <w:ind w:left="885"/>
        <w:rPr>
          <w:rFonts w:ascii="Segoe UI" w:eastAsia="Times New Roman" w:hAnsi="Segoe UI" w:cs="Segoe UI"/>
          <w:sz w:val="21"/>
          <w:szCs w:val="21"/>
          <w:highlight w:val="yellow"/>
          <w:lang w:val="en-US" w:eastAsia="zh-CN"/>
        </w:rPr>
      </w:pPr>
      <w:r w:rsidRPr="000933CF">
        <w:rPr>
          <w:rFonts w:ascii="Segoe UI" w:eastAsia="Times New Roman" w:hAnsi="Segoe UI" w:cs="Segoe UI"/>
          <w:sz w:val="20"/>
          <w:highlight w:val="yellow"/>
          <w:lang w:val="en-US" w:eastAsia="zh-CN"/>
        </w:rPr>
        <w:t>The maximum number of CC lists for a UE to support is subject to its UE capability</w:t>
      </w:r>
    </w:p>
    <w:p w14:paraId="2E1E5C61" w14:textId="77777777" w:rsidR="00916804" w:rsidRPr="00706398" w:rsidRDefault="00916804" w:rsidP="00916804">
      <w:pPr>
        <w:spacing w:before="60" w:after="120"/>
        <w:jc w:val="both"/>
        <w:rPr>
          <w:rFonts w:ascii="Calibri" w:eastAsia="MS Mincho" w:hAnsi="Calibri" w:cs="Calibri"/>
          <w:sz w:val="22"/>
          <w:szCs w:val="22"/>
          <w:lang w:val="en-US" w:eastAsia="en-US"/>
        </w:rPr>
      </w:pPr>
    </w:p>
    <w:p w14:paraId="5DCABC6B" w14:textId="74E88DB3" w:rsidR="00916804" w:rsidRPr="00706398" w:rsidRDefault="00916804" w:rsidP="00916804">
      <w:pPr>
        <w:jc w:val="both"/>
        <w:rPr>
          <w:rFonts w:ascii="Calibri" w:eastAsia="MS Mincho" w:hAnsi="Calibri" w:cs="Calibri"/>
          <w:sz w:val="22"/>
          <w:szCs w:val="22"/>
          <w:lang w:val="en-US"/>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-1</w:t>
      </w:r>
      <w:r w:rsidRPr="00706398">
        <w:rPr>
          <w:rFonts w:ascii="Calibri" w:eastAsia="MS Mincho" w:hAnsi="Calibri" w:cs="Calibri"/>
          <w:sz w:val="28"/>
          <w:szCs w:val="22"/>
        </w:rPr>
        <w:t>: Introduce a new row FG 23-</w:t>
      </w:r>
      <w:r w:rsidR="00E00AAE">
        <w:rPr>
          <w:rFonts w:ascii="Calibri" w:eastAsia="MS Mincho" w:hAnsi="Calibri" w:cs="Calibri"/>
          <w:sz w:val="28"/>
          <w:szCs w:val="22"/>
        </w:rPr>
        <w:t>1</w:t>
      </w:r>
      <w:r w:rsidRPr="00706398">
        <w:rPr>
          <w:rFonts w:ascii="Calibri" w:eastAsia="MS Mincho" w:hAnsi="Calibri" w:cs="Calibri"/>
          <w:sz w:val="28"/>
          <w:szCs w:val="22"/>
        </w:rPr>
        <w:t>-</w:t>
      </w:r>
      <w:r w:rsidR="00E00AAE">
        <w:rPr>
          <w:rFonts w:ascii="Calibri" w:eastAsia="MS Mincho" w:hAnsi="Calibri" w:cs="Calibri"/>
          <w:sz w:val="28"/>
          <w:szCs w:val="22"/>
        </w:rPr>
        <w:t>1k</w:t>
      </w:r>
      <w:r w:rsidRPr="00706398">
        <w:rPr>
          <w:rFonts w:ascii="Calibri" w:eastAsia="MS Mincho" w:hAnsi="Calibri" w:cs="Calibri"/>
          <w:sz w:val="28"/>
          <w:szCs w:val="22"/>
        </w:rPr>
        <w:t xml:space="preserve"> to capture UE capability on </w:t>
      </w:r>
      <w:r w:rsidR="00E00AAE">
        <w:rPr>
          <w:rFonts w:ascii="Calibri" w:eastAsia="MS Mincho" w:hAnsi="Calibri" w:cs="Calibri"/>
          <w:sz w:val="28"/>
          <w:szCs w:val="22"/>
        </w:rPr>
        <w:t>maximum number of configured CC lists for common multi-CC TCI state ID update and activation</w:t>
      </w:r>
      <w:r w:rsidRPr="00706398">
        <w:rPr>
          <w:rFonts w:ascii="Calibri" w:eastAsia="MS Mincho" w:hAnsi="Calibri" w:cs="Calibri"/>
          <w:sz w:val="28"/>
          <w:szCs w:val="22"/>
        </w:rPr>
        <w:t xml:space="preserve"> </w:t>
      </w:r>
    </w:p>
    <w:p w14:paraId="3877C4CA" w14:textId="77777777" w:rsidR="000933CF" w:rsidRDefault="000933CF" w:rsidP="00716CD4">
      <w:pPr>
        <w:spacing w:before="60" w:after="120"/>
        <w:jc w:val="both"/>
        <w:rPr>
          <w:rFonts w:ascii="Calibri" w:eastAsia="MS Mincho" w:hAnsi="Calibri" w:cs="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724A" w:rsidRPr="00643625" w14:paraId="73956DEF" w14:textId="77777777" w:rsidTr="009C31B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BF7C5E" w14:textId="77777777" w:rsidR="0071724A" w:rsidRPr="00643625" w:rsidRDefault="0071724A" w:rsidP="009C31BD">
            <w:pPr>
              <w:pStyle w:val="TAL"/>
              <w:rPr>
                <w:rFonts w:asciiTheme="majorHAnsi" w:hAnsiTheme="majorHAnsi" w:cstheme="majorHAnsi"/>
                <w:color w:val="000000" w:themeColor="text1"/>
                <w:szCs w:val="18"/>
                <w:lang w:eastAsia="ja-JP"/>
              </w:rPr>
            </w:pPr>
            <w:r w:rsidRPr="00643625">
              <w:rPr>
                <w:rFonts w:asciiTheme="majorHAnsi" w:hAnsiTheme="majorHAnsi" w:cstheme="majorHAnsi"/>
                <w:color w:val="000000" w:themeColor="text1"/>
                <w:szCs w:val="18"/>
                <w:lang w:eastAsia="ja-JP"/>
              </w:rPr>
              <w:t xml:space="preserve">23. </w:t>
            </w:r>
            <w:proofErr w:type="spellStart"/>
            <w:r w:rsidRPr="0064362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13243A" w14:textId="568AF1AE" w:rsidR="0071724A" w:rsidRPr="00643625" w:rsidRDefault="0071724A" w:rsidP="009C31BD">
            <w:pPr>
              <w:pStyle w:val="TAL"/>
              <w:rPr>
                <w:rFonts w:asciiTheme="majorHAnsi" w:hAnsiTheme="majorHAnsi" w:cstheme="majorHAnsi"/>
                <w:color w:val="000000" w:themeColor="text1"/>
                <w:szCs w:val="18"/>
              </w:rPr>
            </w:pPr>
            <w:r w:rsidRPr="00643625">
              <w:rPr>
                <w:rFonts w:asciiTheme="majorHAnsi" w:hAnsiTheme="majorHAnsi" w:cstheme="majorHAnsi"/>
                <w:color w:val="000000" w:themeColor="text1"/>
                <w:szCs w:val="18"/>
                <w:lang w:eastAsia="ja-JP"/>
              </w:rPr>
              <w:t>23-1-1</w:t>
            </w:r>
            <w:r w:rsidR="00050039">
              <w:rPr>
                <w:rFonts w:asciiTheme="majorHAnsi" w:hAnsiTheme="majorHAnsi" w:cstheme="majorHAnsi"/>
                <w:color w:val="000000" w:themeColor="text1"/>
                <w:szCs w:val="18"/>
                <w:lang w:eastAsia="ja-JP"/>
              </w:rPr>
              <w:t>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18523" w14:textId="6365E93E" w:rsidR="0071724A" w:rsidRPr="00643625" w:rsidRDefault="00ED20A7" w:rsidP="009C31B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Maximum number of configured CC lists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D4ECD" w14:textId="742A5798" w:rsidR="005567E0" w:rsidRPr="00ED20A7" w:rsidRDefault="005567E0" w:rsidP="00ED20A7">
            <w:pPr>
              <w:spacing w:line="233" w:lineRule="atLeast"/>
              <w:rPr>
                <w:rFonts w:asciiTheme="majorHAnsi" w:hAnsiTheme="majorHAnsi" w:cstheme="majorHAnsi"/>
                <w:color w:val="000000" w:themeColor="text1"/>
                <w:sz w:val="18"/>
                <w:szCs w:val="18"/>
              </w:rPr>
            </w:pPr>
            <w:r w:rsidRPr="00ED20A7">
              <w:rPr>
                <w:rFonts w:asciiTheme="majorHAnsi" w:hAnsiTheme="majorHAnsi" w:cstheme="majorHAnsi"/>
                <w:color w:val="000000" w:themeColor="text1"/>
                <w:sz w:val="18"/>
                <w:szCs w:val="18"/>
              </w:rPr>
              <w:t>Maximum number of configured CC lists</w:t>
            </w:r>
            <w:r w:rsidR="00ED20A7" w:rsidRPr="00ED20A7">
              <w:rPr>
                <w:rFonts w:asciiTheme="majorHAnsi" w:hAnsiTheme="majorHAnsi" w:cstheme="majorHAnsi"/>
                <w:color w:val="000000" w:themeColor="text1"/>
                <w:sz w:val="18"/>
                <w:szCs w:val="18"/>
              </w:rPr>
              <w:t xml:space="preserve"> </w:t>
            </w:r>
            <w:r w:rsidR="00340898">
              <w:rPr>
                <w:rFonts w:asciiTheme="majorHAnsi" w:hAnsiTheme="majorHAnsi" w:cstheme="majorHAnsi"/>
                <w:color w:val="000000" w:themeColor="text1"/>
                <w:sz w:val="18"/>
                <w:szCs w:val="18"/>
              </w:rPr>
              <w:t xml:space="preserve">per cell group </w:t>
            </w:r>
            <w:r w:rsidR="00ED20A7" w:rsidRPr="00ED20A7">
              <w:rPr>
                <w:rFonts w:asciiTheme="majorHAnsi" w:hAnsiTheme="majorHAnsi" w:cstheme="majorHAnsi"/>
                <w:color w:val="000000" w:themeColor="text1"/>
                <w:sz w:val="18"/>
                <w:szCs w:val="18"/>
              </w:rPr>
              <w:t>for common multi-CC TCI state ID update and activation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050C6D" w14:textId="70E072EA" w:rsidR="0071724A" w:rsidRPr="00643625" w:rsidRDefault="0071724A" w:rsidP="009C31BD">
            <w:pPr>
              <w:pStyle w:val="TAL"/>
              <w:rPr>
                <w:rFonts w:asciiTheme="majorHAnsi" w:hAnsiTheme="majorHAnsi" w:cstheme="majorHAnsi"/>
                <w:color w:val="000000" w:themeColor="text1"/>
                <w:szCs w:val="18"/>
              </w:rPr>
            </w:pPr>
            <w:r w:rsidRPr="00643625">
              <w:rPr>
                <w:rFonts w:asciiTheme="majorHAnsi" w:hAnsiTheme="majorHAnsi" w:cstheme="majorHAnsi"/>
                <w:color w:val="000000" w:themeColor="text1"/>
                <w:szCs w:val="18"/>
              </w:rPr>
              <w:t>23-1-1</w:t>
            </w:r>
            <w:r w:rsidR="00FA2598">
              <w:rPr>
                <w:rFonts w:asciiTheme="majorHAnsi" w:hAnsiTheme="majorHAnsi" w:cstheme="majorHAnsi"/>
                <w:color w:val="000000" w:themeColor="text1"/>
                <w:szCs w:val="18"/>
              </w:rPr>
              <w:t>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BA987A" w14:textId="77777777" w:rsidR="0071724A" w:rsidRPr="00643625" w:rsidRDefault="0071724A" w:rsidP="009C31B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842EF" w14:textId="77777777" w:rsidR="0071724A" w:rsidRPr="00643625" w:rsidRDefault="0071724A" w:rsidP="009C31B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AC90A8" w14:textId="513223E9" w:rsidR="0071724A" w:rsidRPr="00643625" w:rsidRDefault="009976B5" w:rsidP="009C31BD">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Common multi-CC TCI state ID update and activation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661F6" w14:textId="3843FC0E" w:rsidR="0071724A" w:rsidRPr="001F43E3" w:rsidRDefault="0071724A" w:rsidP="009C31BD">
            <w:pPr>
              <w:pStyle w:val="TAL"/>
              <w:rPr>
                <w:rFonts w:asciiTheme="majorHAnsi" w:hAnsiTheme="majorHAnsi" w:cstheme="majorHAnsi"/>
                <w:color w:val="000000" w:themeColor="text1"/>
                <w:szCs w:val="18"/>
              </w:rPr>
            </w:pPr>
            <w:r>
              <w:rPr>
                <w:rFonts w:asciiTheme="majorHAnsi" w:eastAsia="SimSun" w:hAnsiTheme="majorHAnsi" w:cstheme="majorHAnsi"/>
                <w:color w:val="000000" w:themeColor="text1"/>
                <w:szCs w:val="18"/>
                <w:lang w:eastAsia="zh-CN"/>
              </w:rPr>
              <w:t xml:space="preserve">Per </w:t>
            </w:r>
            <w:r w:rsidR="009976B5">
              <w:rPr>
                <w:rFonts w:asciiTheme="majorHAnsi" w:eastAsia="SimSun" w:hAnsiTheme="majorHAnsi" w:cstheme="majorHAnsi"/>
                <w:color w:val="000000" w:themeColor="text1"/>
                <w:szCs w:val="18"/>
                <w:lang w:eastAsia="zh-CN"/>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8E79E" w14:textId="77777777" w:rsidR="0071724A" w:rsidRPr="001F43E3" w:rsidRDefault="0071724A" w:rsidP="009C31B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A7CA7" w14:textId="77777777" w:rsidR="0071724A" w:rsidRPr="001F43E3" w:rsidRDefault="0071724A" w:rsidP="009C31B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CEE01" w14:textId="77777777" w:rsidR="0071724A" w:rsidRPr="001F43E3" w:rsidRDefault="0071724A" w:rsidP="009C31B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538651" w14:textId="31A31AA1" w:rsidR="0071724A" w:rsidRPr="00643625" w:rsidRDefault="00B673F8" w:rsidP="009C31BD">
            <w:pPr>
              <w:rPr>
                <w:rFonts w:asciiTheme="majorHAnsi" w:hAnsiTheme="majorHAnsi" w:cstheme="majorHAnsi"/>
                <w:color w:val="000000" w:themeColor="text1"/>
                <w:sz w:val="18"/>
                <w:szCs w:val="18"/>
              </w:rPr>
            </w:pPr>
            <w:r w:rsidRPr="00B673F8">
              <w:rPr>
                <w:rFonts w:asciiTheme="majorHAnsi" w:hAnsiTheme="majorHAnsi" w:cstheme="majorHAnsi"/>
                <w:color w:val="000000" w:themeColor="text1"/>
                <w:sz w:val="18"/>
                <w:szCs w:val="18"/>
              </w:rPr>
              <w:t>Component candidate values: {</w:t>
            </w:r>
            <w:r w:rsidR="009976B5">
              <w:rPr>
                <w:rFonts w:asciiTheme="majorHAnsi" w:hAnsiTheme="majorHAnsi" w:cstheme="majorHAnsi"/>
                <w:color w:val="000000" w:themeColor="text1"/>
                <w:sz w:val="18"/>
                <w:szCs w:val="18"/>
              </w:rPr>
              <w:t>1,2,3,4</w:t>
            </w:r>
            <w:r w:rsidRPr="00B673F8">
              <w:rPr>
                <w:rFonts w:asciiTheme="majorHAnsi" w:hAnsiTheme="majorHAnsi" w:cstheme="majorHAnsi"/>
                <w:color w:val="000000" w:themeColor="text1"/>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47EE7" w14:textId="77777777" w:rsidR="0071724A" w:rsidRPr="00643625" w:rsidRDefault="0071724A" w:rsidP="009C31BD">
            <w:pPr>
              <w:pStyle w:val="TAL"/>
              <w:rPr>
                <w:rFonts w:asciiTheme="majorHAnsi" w:hAnsiTheme="majorHAnsi" w:cstheme="majorHAnsi"/>
                <w:color w:val="000000" w:themeColor="text1"/>
                <w:szCs w:val="18"/>
              </w:rPr>
            </w:pPr>
            <w:r w:rsidRPr="00643625">
              <w:rPr>
                <w:rFonts w:asciiTheme="majorHAnsi" w:hAnsiTheme="majorHAnsi" w:cstheme="majorHAnsi"/>
                <w:color w:val="000000" w:themeColor="text1"/>
                <w:szCs w:val="18"/>
              </w:rPr>
              <w:t xml:space="preserve">Optional with capability </w:t>
            </w:r>
            <w:proofErr w:type="spellStart"/>
            <w:r w:rsidRPr="00643625">
              <w:rPr>
                <w:rFonts w:asciiTheme="majorHAnsi" w:hAnsiTheme="majorHAnsi" w:cstheme="majorHAnsi"/>
                <w:color w:val="000000" w:themeColor="text1"/>
                <w:szCs w:val="18"/>
              </w:rPr>
              <w:t>signaling</w:t>
            </w:r>
            <w:proofErr w:type="spellEnd"/>
          </w:p>
        </w:tc>
      </w:tr>
    </w:tbl>
    <w:p w14:paraId="5D43BA7F" w14:textId="77777777" w:rsidR="000933CF" w:rsidRDefault="000933CF" w:rsidP="00716CD4">
      <w:pPr>
        <w:spacing w:before="60" w:after="120"/>
        <w:jc w:val="both"/>
        <w:rPr>
          <w:rFonts w:ascii="Calibri" w:eastAsia="MS Mincho" w:hAnsi="Calibri" w:cs="Calibri"/>
          <w:sz w:val="20"/>
          <w:lang w:val="en-US" w:eastAsia="en-US"/>
        </w:rPr>
      </w:pPr>
    </w:p>
    <w:p w14:paraId="24AF1F30" w14:textId="46CC1818" w:rsidR="00721D9D" w:rsidRDefault="00721D9D" w:rsidP="00721D9D">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sidR="00647066">
        <w:rPr>
          <w:rFonts w:ascii="Calibri" w:eastAsia="MS Mincho" w:hAnsi="Calibri" w:cs="Calibri"/>
          <w:b/>
          <w:bCs/>
          <w:i/>
          <w:iCs/>
          <w:sz w:val="28"/>
          <w:szCs w:val="22"/>
          <w:u w:val="single"/>
        </w:rPr>
        <w:t>2</w:t>
      </w:r>
      <w:r w:rsidRPr="00706398">
        <w:rPr>
          <w:rFonts w:ascii="Calibri" w:eastAsia="MS Mincho" w:hAnsi="Calibri" w:cs="Calibri"/>
          <w:sz w:val="28"/>
          <w:szCs w:val="22"/>
        </w:rPr>
        <w:t xml:space="preserve">: </w:t>
      </w:r>
      <w:r w:rsidR="002D3237">
        <w:rPr>
          <w:rFonts w:ascii="Calibri" w:eastAsia="MS Mincho" w:hAnsi="Calibri" w:cs="Calibri"/>
          <w:sz w:val="28"/>
          <w:szCs w:val="22"/>
        </w:rPr>
        <w:t xml:space="preserve">For </w:t>
      </w:r>
      <w:r w:rsidR="001C605F">
        <w:rPr>
          <w:rFonts w:ascii="Calibri" w:eastAsia="MS Mincho" w:hAnsi="Calibri" w:cs="Calibri"/>
          <w:sz w:val="28"/>
          <w:szCs w:val="22"/>
        </w:rPr>
        <w:t>F</w:t>
      </w:r>
      <w:r w:rsidR="002D3237">
        <w:rPr>
          <w:rFonts w:ascii="Calibri" w:eastAsia="MS Mincho" w:hAnsi="Calibri" w:cs="Calibri"/>
          <w:sz w:val="28"/>
          <w:szCs w:val="22"/>
        </w:rPr>
        <w:t>G 23-1-1, suggest the following changes</w:t>
      </w:r>
      <w:r w:rsidRPr="00706398">
        <w:rPr>
          <w:rFonts w:ascii="Calibri" w:eastAsia="MS Mincho" w:hAnsi="Calibri" w:cs="Calibri"/>
          <w:sz w:val="28"/>
          <w:szCs w:val="22"/>
        </w:rPr>
        <w:t xml:space="preserve"> </w:t>
      </w:r>
    </w:p>
    <w:p w14:paraId="09DC81BD" w14:textId="77777777" w:rsidR="00600D0C" w:rsidRDefault="00600D0C" w:rsidP="00600D0C">
      <w:pPr>
        <w:numPr>
          <w:ilvl w:val="0"/>
          <w:numId w:val="28"/>
        </w:numPr>
        <w:spacing w:before="60" w:after="120"/>
        <w:jc w:val="both"/>
        <w:rPr>
          <w:rFonts w:ascii="Calibri" w:eastAsia="MS Mincho" w:hAnsi="Calibri" w:cs="Calibri"/>
        </w:rPr>
      </w:pPr>
      <w:r>
        <w:rPr>
          <w:rFonts w:ascii="Calibri" w:eastAsia="MS Mincho" w:hAnsi="Calibri" w:cs="Calibri"/>
        </w:rPr>
        <w:t xml:space="preserve">Different combinations of TCI types and intra/inter-cell BM should have different FGs, because communication can work with only 1 combination, </w:t>
      </w:r>
      <w:proofErr w:type="gramStart"/>
      <w:r>
        <w:rPr>
          <w:rFonts w:ascii="Calibri" w:eastAsia="MS Mincho" w:hAnsi="Calibri" w:cs="Calibri"/>
        </w:rPr>
        <w:t>e.g.</w:t>
      </w:r>
      <w:proofErr w:type="gramEnd"/>
      <w:r>
        <w:rPr>
          <w:rFonts w:ascii="Calibri" w:eastAsia="MS Mincho" w:hAnsi="Calibri" w:cs="Calibri"/>
        </w:rPr>
        <w:t xml:space="preserve"> joint TCI + intra-cell BM </w:t>
      </w:r>
    </w:p>
    <w:p w14:paraId="6B69D439" w14:textId="77777777" w:rsidR="00600D0C" w:rsidRDefault="00600D0C" w:rsidP="00600D0C">
      <w:pPr>
        <w:numPr>
          <w:ilvl w:val="1"/>
          <w:numId w:val="28"/>
        </w:numPr>
        <w:spacing w:before="60" w:after="120"/>
        <w:jc w:val="both"/>
        <w:rPr>
          <w:rFonts w:ascii="Calibri" w:eastAsia="MS Mincho" w:hAnsi="Calibri" w:cs="Calibri"/>
        </w:rPr>
      </w:pPr>
      <w:r>
        <w:rPr>
          <w:rFonts w:ascii="Calibri" w:eastAsia="MS Mincho" w:hAnsi="Calibri" w:cs="Calibri"/>
        </w:rPr>
        <w:t>Separate FG for joint TCI + intra-cell BM</w:t>
      </w:r>
    </w:p>
    <w:p w14:paraId="55FF811F" w14:textId="740863E3" w:rsidR="00600D0C" w:rsidRDefault="00600D0C" w:rsidP="00600D0C">
      <w:pPr>
        <w:numPr>
          <w:ilvl w:val="1"/>
          <w:numId w:val="28"/>
        </w:numPr>
        <w:spacing w:before="60" w:after="120"/>
        <w:jc w:val="both"/>
        <w:rPr>
          <w:rFonts w:ascii="Calibri" w:eastAsia="MS Mincho" w:hAnsi="Calibri" w:cs="Calibri"/>
        </w:rPr>
      </w:pPr>
      <w:r>
        <w:rPr>
          <w:rFonts w:ascii="Calibri" w:eastAsia="MS Mincho" w:hAnsi="Calibri" w:cs="Calibri"/>
        </w:rPr>
        <w:t>Separate FG for joint TCI + inter-cell BM</w:t>
      </w:r>
    </w:p>
    <w:p w14:paraId="46096A30" w14:textId="77777777" w:rsidR="00600D0C" w:rsidRDefault="00600D0C" w:rsidP="00600D0C">
      <w:pPr>
        <w:numPr>
          <w:ilvl w:val="1"/>
          <w:numId w:val="28"/>
        </w:numPr>
        <w:spacing w:before="60" w:after="120"/>
        <w:jc w:val="both"/>
        <w:rPr>
          <w:rFonts w:ascii="Calibri" w:eastAsia="MS Mincho" w:hAnsi="Calibri" w:cs="Calibri"/>
        </w:rPr>
      </w:pPr>
      <w:r>
        <w:rPr>
          <w:rFonts w:ascii="Calibri" w:eastAsia="MS Mincho" w:hAnsi="Calibri" w:cs="Calibri"/>
        </w:rPr>
        <w:t>Separate FG for separate TCI + intra-cell BM</w:t>
      </w:r>
    </w:p>
    <w:p w14:paraId="723B8ACD" w14:textId="77777777" w:rsidR="00600D0C" w:rsidRPr="00FE6B32" w:rsidRDefault="00600D0C" w:rsidP="00600D0C">
      <w:pPr>
        <w:numPr>
          <w:ilvl w:val="1"/>
          <w:numId w:val="28"/>
        </w:numPr>
        <w:spacing w:before="60" w:after="120"/>
        <w:jc w:val="both"/>
        <w:rPr>
          <w:rFonts w:ascii="Calibri" w:eastAsia="MS Mincho" w:hAnsi="Calibri" w:cs="Calibri"/>
        </w:rPr>
      </w:pPr>
      <w:r>
        <w:rPr>
          <w:rFonts w:ascii="Calibri" w:eastAsia="MS Mincho" w:hAnsi="Calibri" w:cs="Calibri"/>
        </w:rPr>
        <w:t>Separate FG for separate TCI + inter-cell BM</w:t>
      </w:r>
    </w:p>
    <w:p w14:paraId="32080B5B" w14:textId="3D403E48" w:rsidR="000933CF" w:rsidRDefault="009039C5" w:rsidP="00600D0C">
      <w:pPr>
        <w:numPr>
          <w:ilvl w:val="0"/>
          <w:numId w:val="28"/>
        </w:numPr>
        <w:spacing w:before="60" w:after="120"/>
        <w:jc w:val="both"/>
        <w:rPr>
          <w:rFonts w:ascii="Calibri" w:eastAsia="MS Mincho" w:hAnsi="Calibri" w:cs="Calibri"/>
        </w:rPr>
      </w:pPr>
      <w:r>
        <w:rPr>
          <w:rFonts w:ascii="Calibri" w:eastAsia="MS Mincho" w:hAnsi="Calibri" w:cs="Calibri"/>
        </w:rPr>
        <w:t xml:space="preserve">For </w:t>
      </w:r>
      <w:r w:rsidR="00EE2B39">
        <w:rPr>
          <w:rFonts w:ascii="Calibri" w:eastAsia="MS Mincho" w:hAnsi="Calibri" w:cs="Calibri"/>
        </w:rPr>
        <w:t xml:space="preserve">component </w:t>
      </w:r>
      <w:r w:rsidR="004A0EB3">
        <w:rPr>
          <w:rFonts w:ascii="Calibri" w:eastAsia="MS Mincho" w:hAnsi="Calibri" w:cs="Calibri"/>
        </w:rPr>
        <w:t>3</w:t>
      </w:r>
      <w:r w:rsidR="00EE2B39">
        <w:rPr>
          <w:rFonts w:ascii="Calibri" w:eastAsia="MS Mincho" w:hAnsi="Calibri" w:cs="Calibri"/>
        </w:rPr>
        <w:t xml:space="preserve">, </w:t>
      </w:r>
      <w:r w:rsidR="004A0EB3">
        <w:rPr>
          <w:rFonts w:ascii="Calibri" w:eastAsia="MS Mincho" w:hAnsi="Calibri" w:cs="Calibri"/>
        </w:rPr>
        <w:t>prefer in a band</w:t>
      </w:r>
    </w:p>
    <w:p w14:paraId="64A212D7" w14:textId="2620648A" w:rsidR="004A0EB3" w:rsidRDefault="00265059" w:rsidP="00600D0C">
      <w:pPr>
        <w:numPr>
          <w:ilvl w:val="0"/>
          <w:numId w:val="28"/>
        </w:numPr>
        <w:spacing w:before="60" w:after="120"/>
        <w:jc w:val="both"/>
        <w:rPr>
          <w:rFonts w:ascii="Calibri" w:eastAsia="MS Mincho" w:hAnsi="Calibri" w:cs="Calibri"/>
        </w:rPr>
      </w:pPr>
      <w:r>
        <w:rPr>
          <w:rFonts w:ascii="Calibri" w:eastAsia="MS Mincho" w:hAnsi="Calibri" w:cs="Calibri"/>
        </w:rPr>
        <w:t>For FFS on how to count activated TCI</w:t>
      </w:r>
      <w:r w:rsidR="00D01F61">
        <w:rPr>
          <w:rFonts w:ascii="Calibri" w:eastAsia="MS Mincho" w:hAnsi="Calibri" w:cs="Calibri"/>
        </w:rPr>
        <w:t>, we prefer to add the following note</w:t>
      </w:r>
    </w:p>
    <w:p w14:paraId="43BDDBE6" w14:textId="67CE4500" w:rsidR="00D01F61" w:rsidRPr="00600D0C" w:rsidRDefault="006A1589" w:rsidP="00D01F61">
      <w:pPr>
        <w:numPr>
          <w:ilvl w:val="1"/>
          <w:numId w:val="28"/>
        </w:numPr>
        <w:spacing w:before="60" w:after="120"/>
        <w:jc w:val="both"/>
        <w:rPr>
          <w:rFonts w:ascii="Calibri" w:eastAsia="MS Mincho" w:hAnsi="Calibri" w:cs="Calibri"/>
        </w:rPr>
      </w:pPr>
      <w:r w:rsidRPr="006A1589">
        <w:rPr>
          <w:rFonts w:ascii="Calibri" w:eastAsia="MS Mincho" w:hAnsi="Calibri" w:cs="Calibri"/>
        </w:rPr>
        <w:t>Note: Activated joint TCI state(s) include those activated by R17 signalling as well as by reusing R15/16 signalling</w:t>
      </w:r>
    </w:p>
    <w:p w14:paraId="4D10D5F9" w14:textId="77777777" w:rsidR="000933CF" w:rsidRDefault="000933CF" w:rsidP="00716CD4">
      <w:pPr>
        <w:spacing w:before="60" w:after="120"/>
        <w:jc w:val="both"/>
        <w:rPr>
          <w:rFonts w:ascii="Calibri" w:eastAsia="MS Mincho" w:hAnsi="Calibri" w:cs="Calibri"/>
          <w:sz w:val="20"/>
          <w:lang w:val="en-US" w:eastAsia="en-US"/>
        </w:rPr>
      </w:pPr>
    </w:p>
    <w:p w14:paraId="2AD8F85F" w14:textId="5513DDF4" w:rsidR="00FC3C73" w:rsidRDefault="00FC3C73" w:rsidP="00FC3C73">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sidR="008905D8">
        <w:rPr>
          <w:rFonts w:ascii="Calibri" w:eastAsia="MS Mincho" w:hAnsi="Calibri" w:cs="Calibri"/>
          <w:b/>
          <w:bCs/>
          <w:i/>
          <w:iCs/>
          <w:sz w:val="28"/>
          <w:szCs w:val="22"/>
          <w:u w:val="single"/>
        </w:rPr>
        <w:t>3</w:t>
      </w:r>
      <w:r w:rsidRPr="00706398">
        <w:rPr>
          <w:rFonts w:ascii="Calibri" w:eastAsia="MS Mincho" w:hAnsi="Calibri" w:cs="Calibri"/>
          <w:sz w:val="28"/>
          <w:szCs w:val="22"/>
        </w:rPr>
        <w:t xml:space="preserve">: </w:t>
      </w:r>
      <w:r>
        <w:rPr>
          <w:rFonts w:ascii="Calibri" w:eastAsia="MS Mincho" w:hAnsi="Calibri" w:cs="Calibri"/>
          <w:sz w:val="28"/>
          <w:szCs w:val="22"/>
        </w:rPr>
        <w:t>For FG 23-1-1</w:t>
      </w:r>
      <w:r w:rsidR="008905D8">
        <w:rPr>
          <w:rFonts w:ascii="Calibri" w:eastAsia="MS Mincho" w:hAnsi="Calibri" w:cs="Calibri"/>
          <w:sz w:val="28"/>
          <w:szCs w:val="22"/>
        </w:rPr>
        <w:t>b</w:t>
      </w:r>
      <w:r>
        <w:rPr>
          <w:rFonts w:ascii="Calibri" w:eastAsia="MS Mincho" w:hAnsi="Calibri" w:cs="Calibri"/>
          <w:sz w:val="28"/>
          <w:szCs w:val="22"/>
        </w:rPr>
        <w:t>, suggest the following changes</w:t>
      </w:r>
      <w:r w:rsidRPr="00706398">
        <w:rPr>
          <w:rFonts w:ascii="Calibri" w:eastAsia="MS Mincho" w:hAnsi="Calibri" w:cs="Calibri"/>
          <w:sz w:val="28"/>
          <w:szCs w:val="22"/>
        </w:rPr>
        <w:t xml:space="preserve"> </w:t>
      </w:r>
    </w:p>
    <w:p w14:paraId="60BD1805" w14:textId="435C0882" w:rsidR="00FC3C73" w:rsidRDefault="007B5B82" w:rsidP="00FC3C73">
      <w:pPr>
        <w:numPr>
          <w:ilvl w:val="0"/>
          <w:numId w:val="28"/>
        </w:numPr>
        <w:spacing w:before="60" w:after="120"/>
        <w:jc w:val="both"/>
        <w:rPr>
          <w:rFonts w:ascii="Calibri" w:eastAsia="MS Mincho" w:hAnsi="Calibri" w:cs="Calibri"/>
        </w:rPr>
      </w:pPr>
      <w:r>
        <w:rPr>
          <w:rFonts w:ascii="Calibri" w:eastAsia="MS Mincho" w:hAnsi="Calibri" w:cs="Calibri"/>
        </w:rPr>
        <w:t>Prefer separate FG for inter-cell</w:t>
      </w:r>
      <w:r w:rsidR="00C96ABB">
        <w:rPr>
          <w:rFonts w:ascii="Calibri" w:eastAsia="MS Mincho" w:hAnsi="Calibri" w:cs="Calibri"/>
        </w:rPr>
        <w:t>+</w:t>
      </w:r>
    </w:p>
    <w:p w14:paraId="59018542" w14:textId="60AF3F11" w:rsidR="00D117F1" w:rsidRDefault="00C368C7" w:rsidP="00FC3C73">
      <w:pPr>
        <w:numPr>
          <w:ilvl w:val="0"/>
          <w:numId w:val="28"/>
        </w:numPr>
        <w:spacing w:before="60" w:after="120"/>
        <w:jc w:val="both"/>
        <w:rPr>
          <w:rFonts w:ascii="Calibri" w:eastAsia="MS Mincho" w:hAnsi="Calibri" w:cs="Calibri"/>
        </w:rPr>
      </w:pPr>
      <w:r>
        <w:rPr>
          <w:rFonts w:ascii="Calibri" w:eastAsia="MS Mincho" w:hAnsi="Calibri" w:cs="Calibri"/>
        </w:rPr>
        <w:t xml:space="preserve">For component </w:t>
      </w:r>
      <w:r w:rsidR="007515FE">
        <w:rPr>
          <w:rFonts w:ascii="Calibri" w:eastAsia="MS Mincho" w:hAnsi="Calibri" w:cs="Calibri"/>
        </w:rPr>
        <w:t xml:space="preserve">3, </w:t>
      </w:r>
      <w:r w:rsidR="006657EB">
        <w:rPr>
          <w:rFonts w:ascii="Calibri" w:eastAsia="MS Mincho" w:hAnsi="Calibri" w:cs="Calibri"/>
        </w:rPr>
        <w:t>prefer in a band</w:t>
      </w:r>
    </w:p>
    <w:p w14:paraId="417C669E" w14:textId="0C28A123" w:rsidR="001E76A2" w:rsidRDefault="00AA645E" w:rsidP="001E76A2">
      <w:pPr>
        <w:numPr>
          <w:ilvl w:val="0"/>
          <w:numId w:val="28"/>
        </w:numPr>
        <w:spacing w:before="60" w:after="120"/>
        <w:jc w:val="both"/>
        <w:rPr>
          <w:rFonts w:ascii="Calibri" w:eastAsia="MS Mincho" w:hAnsi="Calibri" w:cs="Calibri"/>
        </w:rPr>
      </w:pPr>
      <w:r>
        <w:rPr>
          <w:rFonts w:ascii="Calibri" w:eastAsia="MS Mincho" w:hAnsi="Calibri" w:cs="Calibri"/>
        </w:rPr>
        <w:t>P</w:t>
      </w:r>
      <w:r w:rsidR="001E76A2">
        <w:rPr>
          <w:rFonts w:ascii="Calibri" w:eastAsia="MS Mincho" w:hAnsi="Calibri" w:cs="Calibri"/>
        </w:rPr>
        <w:t>refer to add the following note</w:t>
      </w:r>
    </w:p>
    <w:p w14:paraId="5C799696" w14:textId="77777777" w:rsidR="001E76A2" w:rsidRPr="00600D0C" w:rsidRDefault="001E76A2" w:rsidP="001E76A2">
      <w:pPr>
        <w:numPr>
          <w:ilvl w:val="1"/>
          <w:numId w:val="28"/>
        </w:numPr>
        <w:spacing w:before="60" w:after="120"/>
        <w:jc w:val="both"/>
        <w:rPr>
          <w:rFonts w:ascii="Calibri" w:eastAsia="MS Mincho" w:hAnsi="Calibri" w:cs="Calibri"/>
        </w:rPr>
      </w:pPr>
      <w:r w:rsidRPr="006A1589">
        <w:rPr>
          <w:rFonts w:ascii="Calibri" w:eastAsia="MS Mincho" w:hAnsi="Calibri" w:cs="Calibri"/>
        </w:rPr>
        <w:t>Note: Activated joint TCI state(s) include those activated by R17 signalling as well as by reusing R15/16 signalling</w:t>
      </w:r>
    </w:p>
    <w:p w14:paraId="3E135DC5" w14:textId="2A5D8C89" w:rsidR="006657EB" w:rsidRDefault="006657EB" w:rsidP="00661EA0">
      <w:pPr>
        <w:spacing w:before="60" w:after="120"/>
        <w:jc w:val="both"/>
        <w:rPr>
          <w:rFonts w:ascii="Calibri" w:eastAsia="MS Mincho" w:hAnsi="Calibri" w:cs="Calibri"/>
        </w:rPr>
      </w:pPr>
    </w:p>
    <w:p w14:paraId="2DE76FFB" w14:textId="5A495A90" w:rsidR="00661EA0" w:rsidRDefault="00661EA0" w:rsidP="00661EA0">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Pr>
          <w:rFonts w:ascii="Calibri" w:eastAsia="MS Mincho" w:hAnsi="Calibri" w:cs="Calibri"/>
          <w:b/>
          <w:bCs/>
          <w:i/>
          <w:iCs/>
          <w:sz w:val="28"/>
          <w:szCs w:val="22"/>
          <w:u w:val="single"/>
        </w:rPr>
        <w:t>4</w:t>
      </w:r>
      <w:r w:rsidRPr="00706398">
        <w:rPr>
          <w:rFonts w:ascii="Calibri" w:eastAsia="MS Mincho" w:hAnsi="Calibri" w:cs="Calibri"/>
          <w:sz w:val="28"/>
          <w:szCs w:val="22"/>
        </w:rPr>
        <w:t xml:space="preserve">: </w:t>
      </w:r>
      <w:r>
        <w:rPr>
          <w:rFonts w:ascii="Calibri" w:eastAsia="MS Mincho" w:hAnsi="Calibri" w:cs="Calibri"/>
          <w:sz w:val="28"/>
          <w:szCs w:val="22"/>
        </w:rPr>
        <w:t>For FG 23-1-1</w:t>
      </w:r>
      <w:r w:rsidR="0083125E">
        <w:rPr>
          <w:rFonts w:ascii="Calibri" w:eastAsia="MS Mincho" w:hAnsi="Calibri" w:cs="Calibri"/>
          <w:sz w:val="28"/>
          <w:szCs w:val="22"/>
        </w:rPr>
        <w:t>c</w:t>
      </w:r>
      <w:r>
        <w:rPr>
          <w:rFonts w:ascii="Calibri" w:eastAsia="MS Mincho" w:hAnsi="Calibri" w:cs="Calibri"/>
          <w:sz w:val="28"/>
          <w:szCs w:val="22"/>
        </w:rPr>
        <w:t xml:space="preserve">, </w:t>
      </w:r>
      <w:r w:rsidR="0083125E">
        <w:rPr>
          <w:rFonts w:ascii="Calibri" w:eastAsia="MS Mincho" w:hAnsi="Calibri" w:cs="Calibri"/>
          <w:sz w:val="28"/>
          <w:szCs w:val="22"/>
        </w:rPr>
        <w:t>prefer to keep component 2</w:t>
      </w:r>
      <w:r w:rsidRPr="00706398">
        <w:rPr>
          <w:rFonts w:ascii="Calibri" w:eastAsia="MS Mincho" w:hAnsi="Calibri" w:cs="Calibri"/>
          <w:sz w:val="28"/>
          <w:szCs w:val="22"/>
        </w:rPr>
        <w:t xml:space="preserve"> </w:t>
      </w:r>
    </w:p>
    <w:p w14:paraId="58AF5CA8" w14:textId="77777777" w:rsidR="00B36FF3" w:rsidRDefault="00B36FF3">
      <w:pPr>
        <w:rPr>
          <w:rFonts w:ascii="Calibri" w:eastAsia="MS Mincho" w:hAnsi="Calibri" w:cs="Calibri"/>
        </w:rPr>
      </w:pPr>
    </w:p>
    <w:p w14:paraId="4D11C1D8" w14:textId="4A1F667D" w:rsidR="00B36FF3" w:rsidRDefault="00B36FF3" w:rsidP="00B36FF3">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Pr>
          <w:rFonts w:ascii="Calibri" w:eastAsia="MS Mincho" w:hAnsi="Calibri" w:cs="Calibri"/>
          <w:b/>
          <w:bCs/>
          <w:i/>
          <w:iCs/>
          <w:sz w:val="28"/>
          <w:szCs w:val="22"/>
          <w:u w:val="single"/>
        </w:rPr>
        <w:t>5</w:t>
      </w:r>
      <w:r w:rsidRPr="00706398">
        <w:rPr>
          <w:rFonts w:ascii="Calibri" w:eastAsia="MS Mincho" w:hAnsi="Calibri" w:cs="Calibri"/>
          <w:sz w:val="28"/>
          <w:szCs w:val="22"/>
        </w:rPr>
        <w:t xml:space="preserve">: </w:t>
      </w:r>
      <w:r>
        <w:rPr>
          <w:rFonts w:ascii="Calibri" w:eastAsia="MS Mincho" w:hAnsi="Calibri" w:cs="Calibri"/>
          <w:sz w:val="28"/>
          <w:szCs w:val="22"/>
        </w:rPr>
        <w:t>For FG 23-1-1</w:t>
      </w:r>
      <w:r w:rsidR="008425D1">
        <w:rPr>
          <w:rFonts w:ascii="Calibri" w:eastAsia="MS Mincho" w:hAnsi="Calibri" w:cs="Calibri"/>
          <w:sz w:val="28"/>
          <w:szCs w:val="22"/>
        </w:rPr>
        <w:t>d</w:t>
      </w:r>
      <w:r>
        <w:rPr>
          <w:rFonts w:ascii="Calibri" w:eastAsia="MS Mincho" w:hAnsi="Calibri" w:cs="Calibri"/>
          <w:sz w:val="28"/>
          <w:szCs w:val="22"/>
        </w:rPr>
        <w:t>, suggest the following changes</w:t>
      </w:r>
      <w:r w:rsidRPr="00706398">
        <w:rPr>
          <w:rFonts w:ascii="Calibri" w:eastAsia="MS Mincho" w:hAnsi="Calibri" w:cs="Calibri"/>
          <w:sz w:val="28"/>
          <w:szCs w:val="22"/>
        </w:rPr>
        <w:t xml:space="preserve"> </w:t>
      </w:r>
    </w:p>
    <w:p w14:paraId="3D464B58" w14:textId="62A275F3" w:rsidR="00B36FF3" w:rsidRDefault="00D93FD5" w:rsidP="00B36FF3">
      <w:pPr>
        <w:numPr>
          <w:ilvl w:val="0"/>
          <w:numId w:val="28"/>
        </w:numPr>
        <w:spacing w:before="60" w:after="120"/>
        <w:jc w:val="both"/>
        <w:rPr>
          <w:rFonts w:ascii="Calibri" w:eastAsia="MS Mincho" w:hAnsi="Calibri" w:cs="Calibri"/>
        </w:rPr>
      </w:pPr>
      <w:r>
        <w:rPr>
          <w:rFonts w:ascii="Calibri" w:eastAsia="MS Mincho" w:hAnsi="Calibri" w:cs="Calibri"/>
        </w:rPr>
        <w:t xml:space="preserve">Prefer to agree on the FFS, i.e. </w:t>
      </w:r>
      <w:r w:rsidRPr="00D93FD5">
        <w:rPr>
          <w:rFonts w:ascii="Calibri" w:eastAsia="MS Mincho" w:hAnsi="Calibri" w:cs="Calibri"/>
        </w:rPr>
        <w:t>A UE that supports 23-1-1 together with CA must indicate this FG is supported</w:t>
      </w:r>
    </w:p>
    <w:p w14:paraId="6EF8B516" w14:textId="77777777" w:rsidR="004D79C0" w:rsidRDefault="004D79C0">
      <w:pPr>
        <w:rPr>
          <w:rFonts w:ascii="Calibri" w:eastAsia="MS Mincho" w:hAnsi="Calibri" w:cs="Calibri"/>
          <w:sz w:val="20"/>
          <w:lang w:val="en-US" w:eastAsia="en-US"/>
        </w:rPr>
      </w:pPr>
    </w:p>
    <w:p w14:paraId="5647F4C4" w14:textId="0540A2D5" w:rsidR="004D79C0" w:rsidRDefault="004D79C0" w:rsidP="004D79C0">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Pr>
          <w:rFonts w:ascii="Calibri" w:eastAsia="MS Mincho" w:hAnsi="Calibri" w:cs="Calibri"/>
          <w:b/>
          <w:bCs/>
          <w:i/>
          <w:iCs/>
          <w:sz w:val="28"/>
          <w:szCs w:val="22"/>
          <w:u w:val="single"/>
        </w:rPr>
        <w:t>6</w:t>
      </w:r>
      <w:r w:rsidRPr="00706398">
        <w:rPr>
          <w:rFonts w:ascii="Calibri" w:eastAsia="MS Mincho" w:hAnsi="Calibri" w:cs="Calibri"/>
          <w:sz w:val="28"/>
          <w:szCs w:val="22"/>
        </w:rPr>
        <w:t xml:space="preserve">: </w:t>
      </w:r>
      <w:r>
        <w:rPr>
          <w:rFonts w:ascii="Calibri" w:eastAsia="MS Mincho" w:hAnsi="Calibri" w:cs="Calibri"/>
          <w:sz w:val="28"/>
          <w:szCs w:val="22"/>
        </w:rPr>
        <w:t xml:space="preserve">For FG 23-1-1e, prefer to delete the FFS, </w:t>
      </w:r>
      <w:proofErr w:type="gramStart"/>
      <w:r>
        <w:rPr>
          <w:rFonts w:ascii="Calibri" w:eastAsia="MS Mincho" w:hAnsi="Calibri" w:cs="Calibri"/>
          <w:sz w:val="28"/>
          <w:szCs w:val="22"/>
        </w:rPr>
        <w:t>i.e.</w:t>
      </w:r>
      <w:proofErr w:type="gramEnd"/>
      <w:r>
        <w:rPr>
          <w:rFonts w:ascii="Calibri" w:eastAsia="MS Mincho" w:hAnsi="Calibri" w:cs="Calibri"/>
          <w:sz w:val="28"/>
          <w:szCs w:val="22"/>
        </w:rPr>
        <w:t xml:space="preserve"> make this FG as optional</w:t>
      </w:r>
    </w:p>
    <w:p w14:paraId="1BB37EC7" w14:textId="77777777" w:rsidR="004D79C0" w:rsidRDefault="004D79C0" w:rsidP="004D79C0">
      <w:pPr>
        <w:jc w:val="both"/>
        <w:rPr>
          <w:rFonts w:ascii="Calibri" w:eastAsia="MS Mincho" w:hAnsi="Calibri" w:cs="Calibri"/>
          <w:sz w:val="28"/>
          <w:szCs w:val="22"/>
        </w:rPr>
      </w:pPr>
    </w:p>
    <w:p w14:paraId="4C1AC24E" w14:textId="15B5142F" w:rsidR="009B1E47" w:rsidRDefault="009B1E47" w:rsidP="009B1E47">
      <w:pPr>
        <w:jc w:val="both"/>
        <w:rPr>
          <w:rFonts w:ascii="Calibri" w:eastAsia="MS Mincho" w:hAnsi="Calibri" w:cs="Calibri"/>
          <w:sz w:val="28"/>
          <w:szCs w:val="22"/>
        </w:rPr>
      </w:pPr>
      <w:r w:rsidRPr="00706398">
        <w:rPr>
          <w:rFonts w:ascii="Calibri" w:eastAsia="MS Mincho" w:hAnsi="Calibri" w:cs="Calibri"/>
          <w:b/>
          <w:bCs/>
          <w:i/>
          <w:iCs/>
          <w:sz w:val="28"/>
          <w:szCs w:val="22"/>
          <w:u w:val="single"/>
        </w:rPr>
        <w:lastRenderedPageBreak/>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sidR="00FF21B3">
        <w:rPr>
          <w:rFonts w:ascii="Calibri" w:eastAsia="MS Mincho" w:hAnsi="Calibri" w:cs="Calibri"/>
          <w:b/>
          <w:bCs/>
          <w:i/>
          <w:iCs/>
          <w:sz w:val="28"/>
          <w:szCs w:val="22"/>
          <w:u w:val="single"/>
        </w:rPr>
        <w:t>7</w:t>
      </w:r>
      <w:r w:rsidRPr="00706398">
        <w:rPr>
          <w:rFonts w:ascii="Calibri" w:eastAsia="MS Mincho" w:hAnsi="Calibri" w:cs="Calibri"/>
          <w:sz w:val="28"/>
          <w:szCs w:val="22"/>
        </w:rPr>
        <w:t xml:space="preserve">: </w:t>
      </w:r>
      <w:r>
        <w:rPr>
          <w:rFonts w:ascii="Calibri" w:eastAsia="MS Mincho" w:hAnsi="Calibri" w:cs="Calibri"/>
          <w:sz w:val="28"/>
          <w:szCs w:val="22"/>
        </w:rPr>
        <w:t>For FG 23-1-1</w:t>
      </w:r>
      <w:r w:rsidR="00FF21B3">
        <w:rPr>
          <w:rFonts w:ascii="Calibri" w:eastAsia="MS Mincho" w:hAnsi="Calibri" w:cs="Calibri"/>
          <w:sz w:val="28"/>
          <w:szCs w:val="22"/>
        </w:rPr>
        <w:t>h</w:t>
      </w:r>
      <w:r>
        <w:rPr>
          <w:rFonts w:ascii="Calibri" w:eastAsia="MS Mincho" w:hAnsi="Calibri" w:cs="Calibri"/>
          <w:sz w:val="28"/>
          <w:szCs w:val="22"/>
        </w:rPr>
        <w:t xml:space="preserve">, suggest </w:t>
      </w:r>
      <w:proofErr w:type="gramStart"/>
      <w:r w:rsidR="00D06DD8">
        <w:rPr>
          <w:rFonts w:ascii="Calibri" w:eastAsia="MS Mincho" w:hAnsi="Calibri" w:cs="Calibri"/>
          <w:sz w:val="28"/>
          <w:szCs w:val="22"/>
        </w:rPr>
        <w:t>to delete</w:t>
      </w:r>
      <w:proofErr w:type="gramEnd"/>
      <w:r w:rsidR="00D06DD8">
        <w:rPr>
          <w:rFonts w:ascii="Calibri" w:eastAsia="MS Mincho" w:hAnsi="Calibri" w:cs="Calibri"/>
          <w:sz w:val="28"/>
          <w:szCs w:val="22"/>
        </w:rPr>
        <w:t xml:space="preserve"> th</w:t>
      </w:r>
      <w:r w:rsidR="005F1BFD">
        <w:rPr>
          <w:rFonts w:ascii="Calibri" w:eastAsia="MS Mincho" w:hAnsi="Calibri" w:cs="Calibri"/>
          <w:sz w:val="28"/>
          <w:szCs w:val="22"/>
        </w:rPr>
        <w:t>e</w:t>
      </w:r>
      <w:r w:rsidR="00D06DD8">
        <w:rPr>
          <w:rFonts w:ascii="Calibri" w:eastAsia="MS Mincho" w:hAnsi="Calibri" w:cs="Calibri"/>
          <w:sz w:val="28"/>
          <w:szCs w:val="22"/>
        </w:rPr>
        <w:t xml:space="preserve"> </w:t>
      </w:r>
      <w:r w:rsidR="005F1BFD">
        <w:rPr>
          <w:rFonts w:ascii="Calibri" w:eastAsia="MS Mincho" w:hAnsi="Calibri" w:cs="Calibri"/>
          <w:sz w:val="28"/>
          <w:szCs w:val="22"/>
        </w:rPr>
        <w:t xml:space="preserve">blue </w:t>
      </w:r>
      <w:r w:rsidR="00D06DD8">
        <w:rPr>
          <w:rFonts w:ascii="Calibri" w:eastAsia="MS Mincho" w:hAnsi="Calibri" w:cs="Calibri"/>
          <w:sz w:val="28"/>
          <w:szCs w:val="22"/>
        </w:rPr>
        <w:t>note</w:t>
      </w:r>
      <w:r w:rsidR="00C9532F">
        <w:rPr>
          <w:rFonts w:ascii="Calibri" w:eastAsia="MS Mincho" w:hAnsi="Calibri" w:cs="Calibri"/>
          <w:sz w:val="28"/>
          <w:szCs w:val="22"/>
        </w:rPr>
        <w:t xml:space="preserve">. </w:t>
      </w:r>
    </w:p>
    <w:p w14:paraId="58AD7D04" w14:textId="77777777" w:rsidR="004D51C1" w:rsidRDefault="004D51C1">
      <w:pPr>
        <w:rPr>
          <w:rFonts w:ascii="Calibri" w:eastAsia="MS Mincho" w:hAnsi="Calibri" w:cs="Calibri"/>
          <w:sz w:val="20"/>
          <w:lang w:val="en-US" w:eastAsia="en-US"/>
        </w:rPr>
      </w:pPr>
    </w:p>
    <w:p w14:paraId="41C5A01A" w14:textId="795445AD" w:rsidR="0057694A" w:rsidRDefault="0057694A" w:rsidP="0057694A">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Pr>
          <w:rFonts w:ascii="Calibri" w:eastAsia="MS Mincho" w:hAnsi="Calibri" w:cs="Calibri"/>
          <w:b/>
          <w:bCs/>
          <w:i/>
          <w:iCs/>
          <w:sz w:val="28"/>
          <w:szCs w:val="22"/>
          <w:u w:val="single"/>
        </w:rPr>
        <w:t>8</w:t>
      </w:r>
      <w:r w:rsidRPr="00706398">
        <w:rPr>
          <w:rFonts w:ascii="Calibri" w:eastAsia="MS Mincho" w:hAnsi="Calibri" w:cs="Calibri"/>
          <w:sz w:val="28"/>
          <w:szCs w:val="22"/>
        </w:rPr>
        <w:t xml:space="preserve">: </w:t>
      </w:r>
      <w:r>
        <w:rPr>
          <w:rFonts w:ascii="Calibri" w:eastAsia="MS Mincho" w:hAnsi="Calibri" w:cs="Calibri"/>
          <w:sz w:val="28"/>
          <w:szCs w:val="22"/>
        </w:rPr>
        <w:t>For FG 23-1-1</w:t>
      </w:r>
      <w:r w:rsidR="005F1BFD">
        <w:rPr>
          <w:rFonts w:ascii="Calibri" w:eastAsia="MS Mincho" w:hAnsi="Calibri" w:cs="Calibri"/>
          <w:sz w:val="28"/>
          <w:szCs w:val="22"/>
        </w:rPr>
        <w:t>i</w:t>
      </w:r>
      <w:r>
        <w:rPr>
          <w:rFonts w:ascii="Calibri" w:eastAsia="MS Mincho" w:hAnsi="Calibri" w:cs="Calibri"/>
          <w:sz w:val="28"/>
          <w:szCs w:val="22"/>
        </w:rPr>
        <w:t xml:space="preserve">, suggest </w:t>
      </w:r>
      <w:proofErr w:type="gramStart"/>
      <w:r w:rsidR="000863BA">
        <w:rPr>
          <w:rFonts w:ascii="Calibri" w:eastAsia="MS Mincho" w:hAnsi="Calibri" w:cs="Calibri"/>
          <w:sz w:val="28"/>
          <w:szCs w:val="22"/>
        </w:rPr>
        <w:t>to delete</w:t>
      </w:r>
      <w:proofErr w:type="gramEnd"/>
      <w:r w:rsidR="000863BA">
        <w:rPr>
          <w:rFonts w:ascii="Calibri" w:eastAsia="MS Mincho" w:hAnsi="Calibri" w:cs="Calibri"/>
          <w:sz w:val="28"/>
          <w:szCs w:val="22"/>
        </w:rPr>
        <w:t xml:space="preserve"> the blue note</w:t>
      </w:r>
    </w:p>
    <w:p w14:paraId="691C5D6E" w14:textId="77777777" w:rsidR="004D51C1" w:rsidRPr="0057694A" w:rsidRDefault="004D51C1">
      <w:pPr>
        <w:rPr>
          <w:rFonts w:ascii="Calibri" w:eastAsia="MS Mincho" w:hAnsi="Calibri" w:cs="Calibri"/>
          <w:sz w:val="20"/>
          <w:lang w:eastAsia="en-US"/>
        </w:rPr>
      </w:pPr>
    </w:p>
    <w:p w14:paraId="266DA6C5" w14:textId="0D13D305" w:rsidR="00680528" w:rsidRDefault="00680528" w:rsidP="00680528">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sidR="00D95837">
        <w:rPr>
          <w:rFonts w:ascii="Calibri" w:eastAsia="MS Mincho" w:hAnsi="Calibri" w:cs="Calibri"/>
          <w:b/>
          <w:bCs/>
          <w:i/>
          <w:iCs/>
          <w:sz w:val="28"/>
          <w:szCs w:val="22"/>
          <w:u w:val="single"/>
        </w:rPr>
        <w:t>9</w:t>
      </w:r>
      <w:r w:rsidRPr="00706398">
        <w:rPr>
          <w:rFonts w:ascii="Calibri" w:eastAsia="MS Mincho" w:hAnsi="Calibri" w:cs="Calibri"/>
          <w:sz w:val="28"/>
          <w:szCs w:val="22"/>
        </w:rPr>
        <w:t xml:space="preserve">: </w:t>
      </w:r>
      <w:r>
        <w:rPr>
          <w:rFonts w:ascii="Calibri" w:eastAsia="MS Mincho" w:hAnsi="Calibri" w:cs="Calibri"/>
          <w:sz w:val="28"/>
          <w:szCs w:val="22"/>
        </w:rPr>
        <w:t xml:space="preserve">For FG 23-1-1j, suggest </w:t>
      </w:r>
      <w:proofErr w:type="gramStart"/>
      <w:r>
        <w:rPr>
          <w:rFonts w:ascii="Calibri" w:eastAsia="MS Mincho" w:hAnsi="Calibri" w:cs="Calibri"/>
          <w:sz w:val="28"/>
          <w:szCs w:val="22"/>
        </w:rPr>
        <w:t>to modify</w:t>
      </w:r>
      <w:proofErr w:type="gramEnd"/>
      <w:r>
        <w:rPr>
          <w:rFonts w:ascii="Calibri" w:eastAsia="MS Mincho" w:hAnsi="Calibri" w:cs="Calibri"/>
          <w:sz w:val="28"/>
          <w:szCs w:val="22"/>
        </w:rPr>
        <w:t xml:space="preserve"> the blue note as </w:t>
      </w:r>
      <w:r w:rsidR="00A00765" w:rsidRPr="00A00765">
        <w:rPr>
          <w:rFonts w:ascii="Calibri" w:eastAsia="MS Mincho" w:hAnsi="Calibri" w:cs="Calibri"/>
          <w:sz w:val="28"/>
          <w:szCs w:val="22"/>
        </w:rPr>
        <w:t xml:space="preserve">A UE that supports </w:t>
      </w:r>
      <w:r w:rsidR="00A00765">
        <w:rPr>
          <w:rFonts w:ascii="Calibri" w:eastAsia="MS Mincho" w:hAnsi="Calibri" w:cs="Calibri"/>
          <w:sz w:val="28"/>
          <w:szCs w:val="22"/>
        </w:rPr>
        <w:t>inter-cell BM</w:t>
      </w:r>
      <w:r w:rsidR="00A00765" w:rsidRPr="00A00765">
        <w:rPr>
          <w:rFonts w:ascii="Calibri" w:eastAsia="MS Mincho" w:hAnsi="Calibri" w:cs="Calibri"/>
          <w:sz w:val="28"/>
          <w:szCs w:val="22"/>
        </w:rPr>
        <w:t xml:space="preserve"> must indicate this FG is supported</w:t>
      </w:r>
    </w:p>
    <w:p w14:paraId="2D398F4C" w14:textId="77777777" w:rsidR="004D51C1" w:rsidRPr="00680528" w:rsidRDefault="004D51C1">
      <w:pPr>
        <w:rPr>
          <w:rFonts w:ascii="Calibri" w:eastAsia="MS Mincho" w:hAnsi="Calibri" w:cs="Calibri"/>
          <w:sz w:val="20"/>
          <w:lang w:eastAsia="en-US"/>
        </w:rPr>
      </w:pPr>
    </w:p>
    <w:p w14:paraId="5244B8D8" w14:textId="7ACC51E1" w:rsidR="007356D5" w:rsidRDefault="007356D5" w:rsidP="007356D5">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Pr="00706398">
        <w:rPr>
          <w:rFonts w:ascii="Calibri" w:eastAsia="MS Mincho" w:hAnsi="Calibri" w:cs="Calibri"/>
          <w:b/>
          <w:bCs/>
          <w:i/>
          <w:iCs/>
          <w:sz w:val="28"/>
          <w:szCs w:val="22"/>
          <w:u w:val="single"/>
        </w:rPr>
        <w:t>-</w:t>
      </w:r>
      <w:r w:rsidR="00F57ACB">
        <w:rPr>
          <w:rFonts w:ascii="Calibri" w:eastAsia="MS Mincho" w:hAnsi="Calibri" w:cs="Calibri"/>
          <w:b/>
          <w:bCs/>
          <w:i/>
          <w:iCs/>
          <w:sz w:val="28"/>
          <w:szCs w:val="22"/>
          <w:u w:val="single"/>
        </w:rPr>
        <w:t>10</w:t>
      </w:r>
      <w:r w:rsidRPr="00706398">
        <w:rPr>
          <w:rFonts w:ascii="Calibri" w:eastAsia="MS Mincho" w:hAnsi="Calibri" w:cs="Calibri"/>
          <w:sz w:val="28"/>
          <w:szCs w:val="22"/>
        </w:rPr>
        <w:t xml:space="preserve">: </w:t>
      </w:r>
      <w:r>
        <w:rPr>
          <w:rFonts w:ascii="Calibri" w:eastAsia="MS Mincho" w:hAnsi="Calibri" w:cs="Calibri"/>
          <w:sz w:val="28"/>
          <w:szCs w:val="22"/>
        </w:rPr>
        <w:t>For FG 23-1-</w:t>
      </w:r>
      <w:r w:rsidR="00F57ACB">
        <w:rPr>
          <w:rFonts w:ascii="Calibri" w:eastAsia="MS Mincho" w:hAnsi="Calibri" w:cs="Calibri"/>
          <w:sz w:val="28"/>
          <w:szCs w:val="22"/>
        </w:rPr>
        <w:t>2</w:t>
      </w:r>
      <w:r>
        <w:rPr>
          <w:rFonts w:ascii="Calibri" w:eastAsia="MS Mincho" w:hAnsi="Calibri" w:cs="Calibri"/>
          <w:sz w:val="28"/>
          <w:szCs w:val="22"/>
        </w:rPr>
        <w:t xml:space="preserve">, suggest </w:t>
      </w:r>
      <w:r w:rsidR="00F57ACB">
        <w:rPr>
          <w:rFonts w:ascii="Calibri" w:eastAsia="MS Mincho" w:hAnsi="Calibri" w:cs="Calibri"/>
          <w:sz w:val="28"/>
          <w:szCs w:val="22"/>
        </w:rPr>
        <w:t>the following changes</w:t>
      </w:r>
    </w:p>
    <w:p w14:paraId="591D6AF2" w14:textId="77777777" w:rsidR="005723FD" w:rsidRPr="0049308A" w:rsidRDefault="00531B45" w:rsidP="0049308A">
      <w:pPr>
        <w:pStyle w:val="ListParagraph"/>
        <w:numPr>
          <w:ilvl w:val="0"/>
          <w:numId w:val="28"/>
        </w:numPr>
        <w:ind w:leftChars="0"/>
        <w:jc w:val="both"/>
        <w:rPr>
          <w:rFonts w:ascii="Calibri" w:eastAsia="MS Mincho" w:hAnsi="Calibri" w:cs="Calibri"/>
          <w:sz w:val="28"/>
          <w:szCs w:val="22"/>
        </w:rPr>
      </w:pPr>
      <w:r w:rsidRPr="0049308A">
        <w:rPr>
          <w:rFonts w:ascii="Calibri" w:eastAsia="MS Mincho" w:hAnsi="Calibri" w:cs="Calibri"/>
          <w:sz w:val="28"/>
          <w:szCs w:val="22"/>
        </w:rPr>
        <w:t>Clarify d</w:t>
      </w:r>
      <w:r w:rsidR="00E72B46" w:rsidRPr="0049308A">
        <w:rPr>
          <w:rFonts w:ascii="Calibri" w:eastAsia="MS Mincho" w:hAnsi="Calibri" w:cs="Calibri"/>
          <w:sz w:val="28"/>
          <w:szCs w:val="22"/>
        </w:rPr>
        <w:t xml:space="preserve">ependency </w:t>
      </w:r>
      <w:r w:rsidRPr="0049308A">
        <w:rPr>
          <w:rFonts w:ascii="Calibri" w:eastAsia="MS Mincho" w:hAnsi="Calibri" w:cs="Calibri"/>
          <w:sz w:val="28"/>
          <w:szCs w:val="22"/>
        </w:rPr>
        <w:t xml:space="preserve">field as 2-23 for UE supporting </w:t>
      </w:r>
      <w:r w:rsidR="005723FD" w:rsidRPr="0049308A">
        <w:rPr>
          <w:rFonts w:ascii="Calibri" w:eastAsia="MS Mincho" w:hAnsi="Calibri" w:cs="Calibri"/>
          <w:sz w:val="28"/>
          <w:szCs w:val="22"/>
        </w:rPr>
        <w:t>inter-cell BM, and 2-24 for UE supporting inter-cell mTRP</w:t>
      </w:r>
    </w:p>
    <w:p w14:paraId="0280A768" w14:textId="77777777" w:rsidR="007F3DA8" w:rsidRPr="0049308A" w:rsidRDefault="005723FD" w:rsidP="0049308A">
      <w:pPr>
        <w:pStyle w:val="ListParagraph"/>
        <w:numPr>
          <w:ilvl w:val="0"/>
          <w:numId w:val="28"/>
        </w:numPr>
        <w:ind w:leftChars="0"/>
        <w:jc w:val="both"/>
        <w:rPr>
          <w:rFonts w:ascii="Calibri" w:eastAsia="MS Mincho" w:hAnsi="Calibri" w:cs="Calibri"/>
          <w:sz w:val="28"/>
          <w:szCs w:val="22"/>
        </w:rPr>
      </w:pPr>
      <w:r w:rsidRPr="0049308A">
        <w:rPr>
          <w:rFonts w:ascii="Calibri" w:eastAsia="MS Mincho" w:hAnsi="Calibri" w:cs="Calibri"/>
          <w:sz w:val="28"/>
          <w:szCs w:val="22"/>
        </w:rPr>
        <w:t>For component 2</w:t>
      </w:r>
      <w:r w:rsidR="007F3DA8" w:rsidRPr="0049308A">
        <w:rPr>
          <w:rFonts w:ascii="Calibri" w:eastAsia="MS Mincho" w:hAnsi="Calibri" w:cs="Calibri"/>
          <w:sz w:val="28"/>
          <w:szCs w:val="22"/>
        </w:rPr>
        <w:t>, prefer pairs</w:t>
      </w:r>
    </w:p>
    <w:p w14:paraId="49DD24E8" w14:textId="77777777" w:rsidR="007F4931" w:rsidRPr="0049308A" w:rsidRDefault="00FE2529" w:rsidP="0049308A">
      <w:pPr>
        <w:pStyle w:val="ListParagraph"/>
        <w:numPr>
          <w:ilvl w:val="0"/>
          <w:numId w:val="28"/>
        </w:numPr>
        <w:ind w:leftChars="0"/>
        <w:jc w:val="both"/>
        <w:rPr>
          <w:rFonts w:ascii="Calibri" w:eastAsia="MS Mincho" w:hAnsi="Calibri" w:cs="Calibri"/>
          <w:sz w:val="28"/>
          <w:szCs w:val="22"/>
        </w:rPr>
      </w:pPr>
      <w:r w:rsidRPr="0049308A">
        <w:rPr>
          <w:rFonts w:ascii="Calibri" w:eastAsia="MS Mincho" w:hAnsi="Calibri" w:cs="Calibri"/>
          <w:sz w:val="28"/>
          <w:szCs w:val="22"/>
        </w:rPr>
        <w:t xml:space="preserve">For component 3, prefer </w:t>
      </w:r>
      <w:proofErr w:type="gramStart"/>
      <w:r w:rsidRPr="0049308A">
        <w:rPr>
          <w:rFonts w:ascii="Calibri" w:eastAsia="MS Mincho" w:hAnsi="Calibri" w:cs="Calibri"/>
          <w:sz w:val="28"/>
          <w:szCs w:val="22"/>
        </w:rPr>
        <w:t>keep</w:t>
      </w:r>
      <w:proofErr w:type="gramEnd"/>
      <w:r w:rsidRPr="0049308A">
        <w:rPr>
          <w:rFonts w:ascii="Calibri" w:eastAsia="MS Mincho" w:hAnsi="Calibri" w:cs="Calibri"/>
          <w:sz w:val="28"/>
          <w:szCs w:val="22"/>
        </w:rPr>
        <w:t xml:space="preserve"> “RRC-configured”</w:t>
      </w:r>
    </w:p>
    <w:p w14:paraId="0B6E1549" w14:textId="26EAF70C" w:rsidR="00F57ACB" w:rsidRPr="0049308A" w:rsidRDefault="00C3428D" w:rsidP="0049308A">
      <w:pPr>
        <w:pStyle w:val="ListParagraph"/>
        <w:numPr>
          <w:ilvl w:val="0"/>
          <w:numId w:val="28"/>
        </w:numPr>
        <w:ind w:leftChars="0"/>
        <w:jc w:val="both"/>
        <w:rPr>
          <w:rFonts w:ascii="Calibri" w:eastAsia="MS Mincho" w:hAnsi="Calibri" w:cs="Calibri"/>
          <w:sz w:val="28"/>
          <w:szCs w:val="22"/>
        </w:rPr>
      </w:pPr>
      <w:r w:rsidRPr="0049308A">
        <w:rPr>
          <w:rFonts w:ascii="Calibri" w:eastAsia="MS Mincho" w:hAnsi="Calibri" w:cs="Calibri"/>
          <w:sz w:val="28"/>
          <w:szCs w:val="22"/>
        </w:rPr>
        <w:t xml:space="preserve">Support </w:t>
      </w:r>
      <w:r w:rsidR="006B379D" w:rsidRPr="0049308A">
        <w:rPr>
          <w:rFonts w:ascii="Calibri" w:eastAsia="MS Mincho" w:hAnsi="Calibri" w:cs="Calibri"/>
          <w:sz w:val="28"/>
          <w:szCs w:val="22"/>
        </w:rPr>
        <w:t>the note to count component 4 and 5 in FG 16-1g/16/1g-1</w:t>
      </w:r>
    </w:p>
    <w:p w14:paraId="1F14422E" w14:textId="3233E8E0" w:rsidR="006B379D" w:rsidRDefault="006B379D" w:rsidP="007356D5">
      <w:pPr>
        <w:jc w:val="both"/>
        <w:rPr>
          <w:rFonts w:ascii="Calibri" w:eastAsia="MS Mincho" w:hAnsi="Calibri" w:cs="Calibri"/>
          <w:sz w:val="28"/>
          <w:szCs w:val="22"/>
        </w:rPr>
      </w:pPr>
    </w:p>
    <w:p w14:paraId="26C52A35" w14:textId="45FCA3BC" w:rsidR="007537C9" w:rsidRDefault="007537C9" w:rsidP="007537C9">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w:t>
      </w:r>
      <w:r w:rsidR="00C54860">
        <w:rPr>
          <w:rFonts w:ascii="Calibri" w:eastAsia="MS Mincho" w:hAnsi="Calibri" w:cs="Calibri"/>
          <w:b/>
          <w:bCs/>
          <w:i/>
          <w:iCs/>
          <w:sz w:val="28"/>
          <w:szCs w:val="22"/>
          <w:u w:val="single"/>
        </w:rPr>
        <w:t>-11</w:t>
      </w:r>
      <w:r w:rsidRPr="00706398">
        <w:rPr>
          <w:rFonts w:ascii="Calibri" w:eastAsia="MS Mincho" w:hAnsi="Calibri" w:cs="Calibri"/>
          <w:sz w:val="28"/>
          <w:szCs w:val="22"/>
        </w:rPr>
        <w:t xml:space="preserve">: </w:t>
      </w:r>
      <w:r>
        <w:rPr>
          <w:rFonts w:ascii="Calibri" w:eastAsia="MS Mincho" w:hAnsi="Calibri" w:cs="Calibri"/>
          <w:sz w:val="28"/>
          <w:szCs w:val="22"/>
        </w:rPr>
        <w:t xml:space="preserve">For FG 23-1-3, </w:t>
      </w:r>
      <w:r w:rsidR="00C54860">
        <w:rPr>
          <w:rFonts w:ascii="Calibri" w:eastAsia="MS Mincho" w:hAnsi="Calibri" w:cs="Calibri"/>
          <w:sz w:val="28"/>
          <w:szCs w:val="22"/>
        </w:rPr>
        <w:t xml:space="preserve">prefer to </w:t>
      </w:r>
      <w:r w:rsidR="001B39E1">
        <w:rPr>
          <w:rFonts w:ascii="Calibri" w:eastAsia="MS Mincho" w:hAnsi="Calibri" w:cs="Calibri"/>
          <w:sz w:val="28"/>
          <w:szCs w:val="22"/>
        </w:rPr>
        <w:t>use P-MPR instead of</w:t>
      </w:r>
      <w:r w:rsidR="00C54860">
        <w:rPr>
          <w:rFonts w:ascii="Calibri" w:eastAsia="MS Mincho" w:hAnsi="Calibri" w:cs="Calibri"/>
          <w:sz w:val="28"/>
          <w:szCs w:val="22"/>
        </w:rPr>
        <w:t xml:space="preserve"> PHR</w:t>
      </w:r>
    </w:p>
    <w:p w14:paraId="0C79B132" w14:textId="77777777" w:rsidR="0049308A" w:rsidRDefault="0049308A" w:rsidP="007356D5">
      <w:pPr>
        <w:jc w:val="both"/>
        <w:rPr>
          <w:rFonts w:ascii="Calibri" w:eastAsia="MS Mincho" w:hAnsi="Calibri" w:cs="Calibri"/>
          <w:sz w:val="28"/>
          <w:szCs w:val="22"/>
        </w:rPr>
      </w:pPr>
    </w:p>
    <w:p w14:paraId="660C7073" w14:textId="3F030F00" w:rsidR="004244E9" w:rsidRDefault="004244E9" w:rsidP="004244E9">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Pr>
          <w:rFonts w:ascii="Calibri" w:eastAsia="MS Mincho" w:hAnsi="Calibri" w:cs="Calibri"/>
          <w:b/>
          <w:bCs/>
          <w:i/>
          <w:iCs/>
          <w:sz w:val="28"/>
          <w:szCs w:val="22"/>
          <w:u w:val="single"/>
        </w:rPr>
        <w:t>2-12</w:t>
      </w:r>
      <w:r w:rsidRPr="00706398">
        <w:rPr>
          <w:rFonts w:ascii="Calibri" w:eastAsia="MS Mincho" w:hAnsi="Calibri" w:cs="Calibri"/>
          <w:sz w:val="28"/>
          <w:szCs w:val="22"/>
        </w:rPr>
        <w:t xml:space="preserve">: </w:t>
      </w:r>
      <w:r>
        <w:rPr>
          <w:rFonts w:ascii="Calibri" w:eastAsia="MS Mincho" w:hAnsi="Calibri" w:cs="Calibri"/>
          <w:sz w:val="28"/>
          <w:szCs w:val="22"/>
        </w:rPr>
        <w:t>For FG 23-1-4, prefer to remove set</w:t>
      </w:r>
    </w:p>
    <w:p w14:paraId="31741C99" w14:textId="77777777" w:rsidR="007356D5" w:rsidRPr="00680528" w:rsidRDefault="007356D5" w:rsidP="007356D5">
      <w:pPr>
        <w:rPr>
          <w:rFonts w:ascii="Calibri" w:eastAsia="MS Mincho" w:hAnsi="Calibri" w:cs="Calibri"/>
          <w:sz w:val="20"/>
          <w:lang w:eastAsia="en-US"/>
        </w:rPr>
      </w:pPr>
    </w:p>
    <w:p w14:paraId="3C099F7E" w14:textId="77777777" w:rsidR="004D51C1" w:rsidRPr="007356D5" w:rsidRDefault="004D51C1">
      <w:pPr>
        <w:rPr>
          <w:rFonts w:ascii="Calibri" w:eastAsia="MS Mincho" w:hAnsi="Calibri" w:cs="Calibri"/>
          <w:sz w:val="20"/>
          <w:lang w:eastAsia="en-US"/>
        </w:rPr>
      </w:pPr>
    </w:p>
    <w:p w14:paraId="0B77D209" w14:textId="77777777" w:rsidR="004D51C1" w:rsidRDefault="004D51C1">
      <w:pPr>
        <w:rPr>
          <w:rFonts w:ascii="Calibri" w:eastAsia="MS Mincho" w:hAnsi="Calibri" w:cs="Calibri"/>
          <w:sz w:val="20"/>
          <w:lang w:val="en-US" w:eastAsia="en-US"/>
        </w:rPr>
      </w:pPr>
    </w:p>
    <w:p w14:paraId="2CD0108A" w14:textId="77777777" w:rsidR="004D51C1" w:rsidRDefault="004D51C1">
      <w:pPr>
        <w:rPr>
          <w:rFonts w:ascii="Calibri" w:eastAsia="MS Mincho" w:hAnsi="Calibri" w:cs="Calibri"/>
          <w:sz w:val="20"/>
          <w:lang w:val="en-US" w:eastAsia="en-US"/>
        </w:rPr>
      </w:pPr>
    </w:p>
    <w:p w14:paraId="2980152F" w14:textId="77777777" w:rsidR="004D51C1" w:rsidRDefault="004D51C1">
      <w:pPr>
        <w:rPr>
          <w:rFonts w:ascii="Calibri" w:eastAsia="MS Mincho" w:hAnsi="Calibri" w:cs="Calibri"/>
          <w:sz w:val="20"/>
          <w:lang w:val="en-US" w:eastAsia="en-US"/>
        </w:rPr>
      </w:pPr>
    </w:p>
    <w:p w14:paraId="76240C0A" w14:textId="45174A09" w:rsidR="00716CD4" w:rsidRDefault="00716CD4">
      <w:pPr>
        <w:rPr>
          <w:rFonts w:ascii="Calibri" w:eastAsia="MS Mincho" w:hAnsi="Calibri" w:cs="Calibri"/>
          <w:sz w:val="20"/>
          <w:lang w:val="en-US" w:eastAsia="en-US"/>
        </w:rPr>
      </w:pPr>
      <w:r>
        <w:rPr>
          <w:rFonts w:ascii="Calibri" w:eastAsia="MS Mincho" w:hAnsi="Calibri" w:cs="Calibri"/>
          <w:sz w:val="20"/>
          <w:lang w:val="en-US" w:eastAsia="en-US"/>
        </w:rPr>
        <w:br w:type="page"/>
      </w:r>
    </w:p>
    <w:p w14:paraId="19DDD8DE" w14:textId="77777777" w:rsidR="00050C1C" w:rsidRPr="00C31B2A" w:rsidRDefault="00050C1C" w:rsidP="00C31B2A">
      <w:pPr>
        <w:rPr>
          <w:rFonts w:ascii="Calibri" w:eastAsia="MS Mincho" w:hAnsi="Calibri" w:cs="Calibri"/>
          <w:sz w:val="20"/>
          <w:lang w:val="en-US" w:eastAsia="en-US"/>
        </w:rPr>
      </w:pPr>
    </w:p>
    <w:p w14:paraId="218C4803" w14:textId="77777777" w:rsidR="00050C1C" w:rsidRDefault="00050C1C">
      <w:pPr>
        <w:rPr>
          <w:rFonts w:ascii="Arial" w:eastAsia="Batang" w:hAnsi="Arial"/>
          <w:sz w:val="32"/>
          <w:szCs w:val="32"/>
          <w:lang w:val="en-US" w:eastAsia="ko-KR"/>
        </w:rPr>
      </w:pPr>
    </w:p>
    <w:p w14:paraId="6A4C9656" w14:textId="2CCC4A87" w:rsidR="00A90303" w:rsidRPr="00A56600" w:rsidRDefault="00FB4F38" w:rsidP="00A56600">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sidRPr="00FB4F38">
        <w:rPr>
          <w:rFonts w:ascii="Arial" w:eastAsia="Batang" w:hAnsi="Arial"/>
          <w:sz w:val="32"/>
          <w:szCs w:val="32"/>
          <w:lang w:val="en-US" w:eastAsia="ko-KR"/>
        </w:rPr>
        <w:t xml:space="preserve"> PDCCH</w:t>
      </w:r>
    </w:p>
    <w:p w14:paraId="44F385B2" w14:textId="04F160F5" w:rsidR="008E10CA" w:rsidRDefault="00CB455E" w:rsidP="00CB455E">
      <w:pPr>
        <w:rPr>
          <w:rFonts w:eastAsia="Malgun Gothic" w:cs="Batang"/>
          <w:sz w:val="22"/>
          <w:szCs w:val="22"/>
          <w:lang w:eastAsia="en-US"/>
        </w:rPr>
      </w:pPr>
      <w:r>
        <w:rPr>
          <w:rFonts w:eastAsia="Malgun Gothic" w:cs="Batang"/>
          <w:sz w:val="22"/>
          <w:szCs w:val="22"/>
          <w:lang w:eastAsia="en-US"/>
        </w:rPr>
        <w:t>In Rel-15, PDCCH monitoring capability is defined for different cases including Case 1-1 for basic capability (FG 3-1), Case 1-</w:t>
      </w:r>
      <w:r w:rsidR="00D16C59">
        <w:rPr>
          <w:rFonts w:eastAsia="Malgun Gothic" w:cs="Batang"/>
          <w:sz w:val="22"/>
          <w:szCs w:val="22"/>
          <w:lang w:eastAsia="en-US"/>
        </w:rPr>
        <w:t>2</w:t>
      </w:r>
      <w:r>
        <w:rPr>
          <w:rFonts w:eastAsia="Malgun Gothic" w:cs="Batang"/>
          <w:sz w:val="22"/>
          <w:szCs w:val="22"/>
          <w:lang w:eastAsia="en-US"/>
        </w:rPr>
        <w:t xml:space="preserve"> for single occasion monitoring (FG 3-2), </w:t>
      </w:r>
      <w:r w:rsidR="00E05108">
        <w:rPr>
          <w:rFonts w:eastAsia="Malgun Gothic" w:cs="Batang"/>
          <w:sz w:val="22"/>
          <w:szCs w:val="22"/>
          <w:lang w:eastAsia="en-US"/>
        </w:rPr>
        <w:t>restricted Case 1-2 intro</w:t>
      </w:r>
      <w:r w:rsidR="007F5FCB">
        <w:rPr>
          <w:rFonts w:eastAsia="Malgun Gothic" w:cs="Batang"/>
          <w:sz w:val="22"/>
          <w:szCs w:val="22"/>
          <w:lang w:eastAsia="en-US"/>
        </w:rPr>
        <w:t xml:space="preserve">duced for Rel-16 </w:t>
      </w:r>
      <w:r w:rsidR="001D37B5">
        <w:rPr>
          <w:rFonts w:eastAsia="Malgun Gothic" w:cs="Batang"/>
          <w:sz w:val="22"/>
          <w:szCs w:val="22"/>
          <w:lang w:eastAsia="en-US"/>
        </w:rPr>
        <w:t xml:space="preserve">(FG </w:t>
      </w:r>
      <w:r w:rsidR="00727822">
        <w:rPr>
          <w:rFonts w:eastAsia="Malgun Gothic" w:cs="Batang"/>
          <w:sz w:val="22"/>
          <w:szCs w:val="22"/>
          <w:lang w:eastAsia="en-US"/>
        </w:rPr>
        <w:t>22-12</w:t>
      </w:r>
      <w:r w:rsidR="001D37B5">
        <w:rPr>
          <w:rFonts w:eastAsia="Malgun Gothic" w:cs="Batang"/>
          <w:sz w:val="22"/>
          <w:szCs w:val="22"/>
          <w:lang w:eastAsia="en-US"/>
        </w:rPr>
        <w:t xml:space="preserve">), </w:t>
      </w:r>
      <w:r>
        <w:rPr>
          <w:rFonts w:eastAsia="Malgun Gothic" w:cs="Batang"/>
          <w:sz w:val="22"/>
          <w:szCs w:val="22"/>
          <w:lang w:eastAsia="en-US"/>
        </w:rPr>
        <w:t xml:space="preserve">and Case 2 for PDCCH monitoring with span gap (FG 3-5b). Furthermore, Rel-16 introduced additional capabilities (FG 11-2 family). </w:t>
      </w:r>
      <w:r w:rsidR="006F7A61">
        <w:rPr>
          <w:rFonts w:eastAsia="Malgun Gothic" w:cs="Batang"/>
          <w:sz w:val="22"/>
          <w:szCs w:val="22"/>
          <w:lang w:eastAsia="en-US"/>
        </w:rPr>
        <w:t>The support of Rel-17 mTRP PDCCH repetition should be separately indicated for each of these PDCCH monitoring capabilities</w:t>
      </w:r>
      <w:r w:rsidR="002E20BF">
        <w:rPr>
          <w:rFonts w:eastAsia="Malgun Gothic" w:cs="Batang"/>
          <w:sz w:val="22"/>
          <w:szCs w:val="22"/>
          <w:lang w:eastAsia="en-US"/>
        </w:rPr>
        <w:t xml:space="preserve"> given that</w:t>
      </w:r>
      <w:r w:rsidR="001E4E4C">
        <w:rPr>
          <w:rFonts w:eastAsia="Malgun Gothic" w:cs="Batang"/>
          <w:sz w:val="22"/>
          <w:szCs w:val="22"/>
          <w:lang w:eastAsia="en-US"/>
        </w:rPr>
        <w:t xml:space="preserve"> PDCCH repetition can significantly increase the UE complexity and some of the advanced PDCCH monitoring features that the UE is able to support in the absence of PDCCH repetition need a separate capability when combined with PDCCH repetition. This enables a UE to support an advance PDCCH monitoring capability in absence of PDCCH repetition while support a more basic PDCCH monitoring capability in the presence of PDCCH repetition.</w:t>
      </w:r>
    </w:p>
    <w:p w14:paraId="7CCA2CC8" w14:textId="0472BC58" w:rsidR="008E10CA" w:rsidRDefault="008E10CA" w:rsidP="00CB455E">
      <w:pPr>
        <w:rPr>
          <w:rFonts w:eastAsia="Malgun Gothic" w:cs="Batang"/>
          <w:sz w:val="22"/>
          <w:szCs w:val="22"/>
          <w:lang w:eastAsia="en-US"/>
        </w:rPr>
      </w:pPr>
    </w:p>
    <w:p w14:paraId="6A73F474" w14:textId="09ED7452" w:rsidR="00CB455E" w:rsidRDefault="0045655A" w:rsidP="009625E0">
      <w:pPr>
        <w:rPr>
          <w:rFonts w:eastAsia="Malgun Gothic" w:cs="Batang"/>
          <w:sz w:val="22"/>
          <w:szCs w:val="22"/>
          <w:lang w:eastAsia="en-US"/>
        </w:rPr>
      </w:pPr>
      <w:r>
        <w:rPr>
          <w:rFonts w:eastAsia="Malgun Gothic" w:cs="Batang"/>
          <w:sz w:val="22"/>
          <w:szCs w:val="22"/>
          <w:lang w:eastAsia="en-US"/>
        </w:rPr>
        <w:t xml:space="preserve">In RAN1 #108-e, the following </w:t>
      </w:r>
      <w:r w:rsidR="00B96CEA">
        <w:rPr>
          <w:rFonts w:eastAsia="Malgun Gothic" w:cs="Batang"/>
          <w:sz w:val="22"/>
          <w:szCs w:val="22"/>
          <w:lang w:eastAsia="en-US"/>
        </w:rPr>
        <w:t>n</w:t>
      </w:r>
      <w:r>
        <w:rPr>
          <w:rFonts w:eastAsia="Malgun Gothic" w:cs="Batang"/>
          <w:sz w:val="22"/>
          <w:szCs w:val="22"/>
          <w:lang w:eastAsia="en-US"/>
        </w:rPr>
        <w:t>ote was agreed</w:t>
      </w:r>
      <w:r w:rsidR="00EF4081">
        <w:rPr>
          <w:rFonts w:eastAsia="Malgun Gothic" w:cs="Batang"/>
          <w:sz w:val="22"/>
          <w:szCs w:val="22"/>
          <w:lang w:eastAsia="en-US"/>
        </w:rPr>
        <w:t xml:space="preserve"> for FG 23-2-1</w:t>
      </w:r>
      <w:r w:rsidR="00E80674">
        <w:rPr>
          <w:rFonts w:eastAsia="Malgun Gothic" w:cs="Batang"/>
          <w:sz w:val="22"/>
          <w:szCs w:val="22"/>
          <w:lang w:eastAsia="en-US"/>
        </w:rPr>
        <w:t>: “</w:t>
      </w:r>
      <w:r w:rsidR="00E80674" w:rsidRPr="00E80674">
        <w:rPr>
          <w:rFonts w:eastAsia="Malgun Gothic" w:cs="Batang"/>
          <w:sz w:val="22"/>
          <w:szCs w:val="22"/>
          <w:lang w:eastAsia="en-US"/>
        </w:rPr>
        <w:t>Note: UE supports PDCCH repetition for the following (basic) PDCCH monitoring capability: For type 1 CSS with dedicated RRC configuration, type 3 CSS, and UE-SS, the monitoring occasion is within the first 3 OFDM symbols of a slot</w:t>
      </w:r>
      <w:r w:rsidR="00E80674">
        <w:rPr>
          <w:rFonts w:eastAsia="Malgun Gothic" w:cs="Batang"/>
          <w:sz w:val="22"/>
          <w:szCs w:val="22"/>
          <w:lang w:eastAsia="en-US"/>
        </w:rPr>
        <w:t>”</w:t>
      </w:r>
      <w:r w:rsidR="00EF4081">
        <w:rPr>
          <w:rFonts w:eastAsia="Malgun Gothic" w:cs="Batang"/>
          <w:sz w:val="22"/>
          <w:szCs w:val="22"/>
          <w:lang w:eastAsia="en-US"/>
        </w:rPr>
        <w:t>. This means that</w:t>
      </w:r>
      <w:r w:rsidR="00D1538F">
        <w:rPr>
          <w:rFonts w:eastAsia="Malgun Gothic" w:cs="Batang"/>
          <w:sz w:val="22"/>
          <w:szCs w:val="22"/>
          <w:lang w:eastAsia="en-US"/>
        </w:rPr>
        <w:t xml:space="preserve"> the basic FG for Rel-17 mTRP PDCCH repetition should only include the basic PDCCH monitoring capability.</w:t>
      </w:r>
    </w:p>
    <w:p w14:paraId="1BA54A53" w14:textId="2F2118BC" w:rsidR="00551E93" w:rsidRDefault="00551E93" w:rsidP="00CB455E">
      <w:pPr>
        <w:rPr>
          <w:rFonts w:eastAsia="Malgun Gothic" w:cs="Batang"/>
          <w:sz w:val="22"/>
          <w:szCs w:val="22"/>
          <w:lang w:eastAsia="en-US"/>
        </w:rPr>
      </w:pPr>
    </w:p>
    <w:p w14:paraId="6CEFCC5A" w14:textId="76349BE9" w:rsidR="00551E93" w:rsidRDefault="00551E93" w:rsidP="00551E93">
      <w:pPr>
        <w:rPr>
          <w:sz w:val="22"/>
          <w:szCs w:val="18"/>
        </w:rPr>
      </w:pPr>
      <w:r>
        <w:rPr>
          <w:sz w:val="22"/>
          <w:szCs w:val="18"/>
        </w:rPr>
        <w:t>Furthermore, for the proposed FGs 23-2-1</w:t>
      </w:r>
      <w:r w:rsidR="008449C9">
        <w:rPr>
          <w:sz w:val="22"/>
          <w:szCs w:val="18"/>
        </w:rPr>
        <w:t>c</w:t>
      </w:r>
      <w:r>
        <w:rPr>
          <w:sz w:val="22"/>
          <w:szCs w:val="18"/>
        </w:rPr>
        <w:t xml:space="preserve"> and 23-2-1</w:t>
      </w:r>
      <w:r w:rsidR="008449C9">
        <w:rPr>
          <w:sz w:val="22"/>
          <w:szCs w:val="18"/>
        </w:rPr>
        <w:t>d</w:t>
      </w:r>
      <w:r>
        <w:rPr>
          <w:sz w:val="22"/>
          <w:szCs w:val="18"/>
        </w:rPr>
        <w:t xml:space="preserve">, UE should be able to indicate the supported mode of PDCCH repetition </w:t>
      </w:r>
      <w:proofErr w:type="spellStart"/>
      <w:r>
        <w:rPr>
          <w:sz w:val="22"/>
          <w:szCs w:val="18"/>
        </w:rPr>
        <w:t>wrt</w:t>
      </w:r>
      <w:proofErr w:type="spellEnd"/>
      <w:r>
        <w:rPr>
          <w:sz w:val="22"/>
          <w:szCs w:val="18"/>
        </w:rPr>
        <w:t xml:space="preserve"> intra-span versus inter-span. In fact, such capability is already agreed:</w:t>
      </w:r>
    </w:p>
    <w:p w14:paraId="23BEC22F" w14:textId="78EF14AB" w:rsidR="00551E93" w:rsidRPr="00551E93" w:rsidRDefault="00551E93" w:rsidP="00CB455E">
      <w:pPr>
        <w:rPr>
          <w:sz w:val="22"/>
          <w:szCs w:val="18"/>
        </w:rPr>
      </w:pPr>
      <w:r>
        <w:rPr>
          <w:noProof/>
        </w:rPr>
        <mc:AlternateContent>
          <mc:Choice Requires="wps">
            <w:drawing>
              <wp:inline distT="0" distB="0" distL="0" distR="0" wp14:anchorId="54343963" wp14:editId="728A7F53">
                <wp:extent cx="1828800" cy="1828800"/>
                <wp:effectExtent l="0" t="0" r="15875" b="2667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2C4F67" w14:textId="77777777" w:rsidR="00551E93" w:rsidRPr="00554919" w:rsidRDefault="00551E93" w:rsidP="00551E93">
                            <w:pPr>
                              <w:rPr>
                                <w:sz w:val="20"/>
                                <w:szCs w:val="16"/>
                                <w:lang w:val="en-US"/>
                              </w:rPr>
                            </w:pPr>
                            <w:r w:rsidRPr="00554919">
                              <w:rPr>
                                <w:b/>
                                <w:bCs/>
                                <w:sz w:val="20"/>
                                <w:szCs w:val="16"/>
                                <w:highlight w:val="green"/>
                              </w:rPr>
                              <w:t>Agreement</w:t>
                            </w:r>
                          </w:p>
                          <w:p w14:paraId="06EF0374" w14:textId="77777777" w:rsidR="00551E93" w:rsidRPr="00554919" w:rsidRDefault="00551E93" w:rsidP="00551E93">
                            <w:pPr>
                              <w:rPr>
                                <w:sz w:val="20"/>
                                <w:szCs w:val="16"/>
                                <w:lang w:val="en-US"/>
                              </w:rPr>
                            </w:pPr>
                            <w:r w:rsidRPr="00554919">
                              <w:rPr>
                                <w:sz w:val="20"/>
                                <w:szCs w:val="16"/>
                              </w:rPr>
                              <w:t xml:space="preserve">When 3 BDs are counted for two linked candidates </w:t>
                            </w:r>
                          </w:p>
                          <w:p w14:paraId="1A64353C" w14:textId="77777777" w:rsidR="00291973" w:rsidRPr="00554919" w:rsidRDefault="00291973" w:rsidP="007229A8">
                            <w:pPr>
                              <w:numPr>
                                <w:ilvl w:val="0"/>
                                <w:numId w:val="13"/>
                              </w:numPr>
                              <w:rPr>
                                <w:sz w:val="20"/>
                                <w:szCs w:val="16"/>
                                <w:lang w:val="en-US"/>
                              </w:rPr>
                            </w:pPr>
                            <w:r w:rsidRPr="00554919">
                              <w:rPr>
                                <w:sz w:val="20"/>
                                <w:szCs w:val="16"/>
                              </w:rPr>
                              <w:t>The third BD is counted in the later span for inter-span PDCCH repetition when r16monitoringcapablityis configured.</w:t>
                            </w:r>
                          </w:p>
                          <w:p w14:paraId="115B0C33" w14:textId="77777777" w:rsidR="00551E93" w:rsidRPr="00554919" w:rsidRDefault="00291973" w:rsidP="007229A8">
                            <w:pPr>
                              <w:numPr>
                                <w:ilvl w:val="0"/>
                                <w:numId w:val="13"/>
                              </w:numPr>
                              <w:rPr>
                                <w:sz w:val="22"/>
                                <w:szCs w:val="16"/>
                                <w:highlight w:val="cyan"/>
                              </w:rPr>
                            </w:pPr>
                            <w:r w:rsidRPr="00554919">
                              <w:rPr>
                                <w:sz w:val="20"/>
                                <w:szCs w:val="16"/>
                                <w:highlight w:val="cyan"/>
                              </w:rPr>
                              <w:t>Note: Inter-span repetition is UE 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343963"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82C4F67" w14:textId="77777777" w:rsidR="00551E93" w:rsidRPr="00554919" w:rsidRDefault="00551E93" w:rsidP="00551E93">
                      <w:pPr>
                        <w:rPr>
                          <w:sz w:val="20"/>
                          <w:szCs w:val="16"/>
                          <w:lang w:val="en-US"/>
                        </w:rPr>
                      </w:pPr>
                      <w:r w:rsidRPr="00554919">
                        <w:rPr>
                          <w:b/>
                          <w:bCs/>
                          <w:sz w:val="20"/>
                          <w:szCs w:val="16"/>
                          <w:highlight w:val="green"/>
                        </w:rPr>
                        <w:t>Agreement</w:t>
                      </w:r>
                    </w:p>
                    <w:p w14:paraId="06EF0374" w14:textId="77777777" w:rsidR="00551E93" w:rsidRPr="00554919" w:rsidRDefault="00551E93" w:rsidP="00551E93">
                      <w:pPr>
                        <w:rPr>
                          <w:sz w:val="20"/>
                          <w:szCs w:val="16"/>
                          <w:lang w:val="en-US"/>
                        </w:rPr>
                      </w:pPr>
                      <w:r w:rsidRPr="00554919">
                        <w:rPr>
                          <w:sz w:val="20"/>
                          <w:szCs w:val="16"/>
                        </w:rPr>
                        <w:t xml:space="preserve">When 3 BDs are counted for two linked candidates </w:t>
                      </w:r>
                    </w:p>
                    <w:p w14:paraId="1A64353C" w14:textId="77777777" w:rsidR="00291973" w:rsidRPr="00554919" w:rsidRDefault="00291973" w:rsidP="007229A8">
                      <w:pPr>
                        <w:numPr>
                          <w:ilvl w:val="0"/>
                          <w:numId w:val="13"/>
                        </w:numPr>
                        <w:rPr>
                          <w:sz w:val="20"/>
                          <w:szCs w:val="16"/>
                          <w:lang w:val="en-US"/>
                        </w:rPr>
                      </w:pPr>
                      <w:r w:rsidRPr="00554919">
                        <w:rPr>
                          <w:sz w:val="20"/>
                          <w:szCs w:val="16"/>
                        </w:rPr>
                        <w:t>The third BD is counted in the later span for inter-span PDCCH repetition when r16monitoringcapablityis configured.</w:t>
                      </w:r>
                    </w:p>
                    <w:p w14:paraId="115B0C33" w14:textId="77777777" w:rsidR="00551E93" w:rsidRPr="00554919" w:rsidRDefault="00291973" w:rsidP="007229A8">
                      <w:pPr>
                        <w:numPr>
                          <w:ilvl w:val="0"/>
                          <w:numId w:val="13"/>
                        </w:numPr>
                        <w:rPr>
                          <w:sz w:val="22"/>
                          <w:szCs w:val="16"/>
                          <w:highlight w:val="cyan"/>
                        </w:rPr>
                      </w:pPr>
                      <w:r w:rsidRPr="00554919">
                        <w:rPr>
                          <w:sz w:val="20"/>
                          <w:szCs w:val="16"/>
                          <w:highlight w:val="cyan"/>
                        </w:rPr>
                        <w:t>Note: Inter-span repetition is UE optional</w:t>
                      </w:r>
                    </w:p>
                  </w:txbxContent>
                </v:textbox>
                <w10:anchorlock/>
              </v:shape>
            </w:pict>
          </mc:Fallback>
        </mc:AlternateContent>
      </w:r>
    </w:p>
    <w:p w14:paraId="7D75E466" w14:textId="4D3AA87C" w:rsidR="00CB455E" w:rsidRDefault="00CB455E" w:rsidP="00CB455E">
      <w:pPr>
        <w:rPr>
          <w:rFonts w:eastAsia="Malgun Gothic" w:cs="Batang"/>
          <w:sz w:val="22"/>
          <w:szCs w:val="22"/>
          <w:lang w:eastAsia="en-US"/>
        </w:rPr>
      </w:pPr>
    </w:p>
    <w:p w14:paraId="5E5E77EF" w14:textId="447313AD" w:rsidR="00461466" w:rsidRDefault="00063A1E" w:rsidP="00CB455E">
      <w:pPr>
        <w:rPr>
          <w:rFonts w:eastAsia="Malgun Gothic" w:cs="Batang"/>
          <w:sz w:val="22"/>
          <w:szCs w:val="22"/>
          <w:lang w:eastAsia="en-US"/>
        </w:rPr>
      </w:pPr>
      <w:r>
        <w:rPr>
          <w:rFonts w:eastAsia="Malgun Gothic" w:cs="Batang"/>
          <w:sz w:val="22"/>
          <w:szCs w:val="22"/>
          <w:lang w:eastAsia="en-US"/>
        </w:rPr>
        <w:t>Additionally, i</w:t>
      </w:r>
      <w:r w:rsidR="00461466">
        <w:rPr>
          <w:rFonts w:eastAsia="Malgun Gothic" w:cs="Batang"/>
          <w:sz w:val="22"/>
          <w:szCs w:val="22"/>
          <w:lang w:eastAsia="en-US"/>
        </w:rPr>
        <w:t>n RAN1 #107-e</w:t>
      </w:r>
      <w:r w:rsidR="004D0497">
        <w:rPr>
          <w:rFonts w:eastAsia="Malgun Gothic" w:cs="Batang"/>
          <w:sz w:val="22"/>
          <w:szCs w:val="22"/>
          <w:lang w:eastAsia="en-US"/>
        </w:rPr>
        <w:t>, the following was agreed to handle the UE complexity / memory requirement</w:t>
      </w:r>
      <w:r>
        <w:rPr>
          <w:rFonts w:eastAsia="Malgun Gothic" w:cs="Batang"/>
          <w:sz w:val="22"/>
          <w:szCs w:val="22"/>
          <w:lang w:eastAsia="en-US"/>
        </w:rPr>
        <w:t xml:space="preserve">, which needs to be captured </w:t>
      </w:r>
      <w:r w:rsidR="00A564ED">
        <w:rPr>
          <w:rFonts w:eastAsia="Malgun Gothic" w:cs="Batang"/>
          <w:sz w:val="22"/>
          <w:szCs w:val="22"/>
          <w:lang w:eastAsia="en-US"/>
        </w:rPr>
        <w:t xml:space="preserve">entirely </w:t>
      </w:r>
      <w:r>
        <w:rPr>
          <w:rFonts w:eastAsia="Malgun Gothic" w:cs="Batang"/>
          <w:sz w:val="22"/>
          <w:szCs w:val="22"/>
          <w:lang w:eastAsia="en-US"/>
        </w:rPr>
        <w:t>by UE capability spec</w:t>
      </w:r>
      <w:r w:rsidR="00BF0698">
        <w:rPr>
          <w:rFonts w:eastAsia="Malgun Gothic" w:cs="Batang"/>
          <w:sz w:val="22"/>
          <w:szCs w:val="22"/>
          <w:lang w:eastAsia="en-US"/>
        </w:rPr>
        <w:t xml:space="preserve"> (since </w:t>
      </w:r>
      <w:r w:rsidR="00DB2B7A">
        <w:rPr>
          <w:rFonts w:eastAsia="Malgun Gothic" w:cs="Batang"/>
          <w:sz w:val="22"/>
          <w:szCs w:val="22"/>
          <w:lang w:eastAsia="en-US"/>
        </w:rPr>
        <w:t xml:space="preserve">the editor of 38.213 clarified that this agreement </w:t>
      </w:r>
      <w:r w:rsidR="00F82165">
        <w:rPr>
          <w:rFonts w:eastAsia="Malgun Gothic" w:cs="Batang"/>
          <w:sz w:val="22"/>
          <w:szCs w:val="22"/>
          <w:lang w:eastAsia="en-US"/>
        </w:rPr>
        <w:t xml:space="preserve">can be completely taken care of by UE capability spec instead of </w:t>
      </w:r>
      <w:r w:rsidR="00271AC9">
        <w:rPr>
          <w:rFonts w:eastAsia="Malgun Gothic" w:cs="Batang"/>
          <w:sz w:val="22"/>
          <w:szCs w:val="22"/>
          <w:lang w:eastAsia="en-US"/>
        </w:rPr>
        <w:t>by</w:t>
      </w:r>
      <w:r w:rsidR="00F82165">
        <w:rPr>
          <w:rFonts w:eastAsia="Malgun Gothic" w:cs="Batang"/>
          <w:sz w:val="22"/>
          <w:szCs w:val="22"/>
          <w:lang w:eastAsia="en-US"/>
        </w:rPr>
        <w:t xml:space="preserve"> 38.213)</w:t>
      </w:r>
      <w:r w:rsidR="0097792C">
        <w:rPr>
          <w:rFonts w:eastAsia="Malgun Gothic" w:cs="Batang"/>
          <w:sz w:val="22"/>
          <w:szCs w:val="22"/>
          <w:lang w:eastAsia="en-US"/>
        </w:rPr>
        <w:t xml:space="preserve">, and is specific to inter-span PDCCH repetition </w:t>
      </w:r>
    </w:p>
    <w:p w14:paraId="71FC2A1C" w14:textId="71E86636" w:rsidR="00554919" w:rsidRDefault="00554919" w:rsidP="00CB455E">
      <w:pPr>
        <w:rPr>
          <w:rFonts w:eastAsia="Malgun Gothic" w:cs="Batang"/>
          <w:sz w:val="22"/>
          <w:szCs w:val="22"/>
          <w:lang w:eastAsia="en-US"/>
        </w:rPr>
      </w:pPr>
    </w:p>
    <w:p w14:paraId="7BA61123" w14:textId="375E8803" w:rsidR="00554919" w:rsidRDefault="00554919" w:rsidP="00CB455E">
      <w:pPr>
        <w:rPr>
          <w:rFonts w:eastAsia="Malgun Gothic" w:cs="Batang"/>
          <w:sz w:val="22"/>
          <w:szCs w:val="22"/>
          <w:lang w:eastAsia="en-US"/>
        </w:rPr>
      </w:pPr>
      <w:r>
        <w:rPr>
          <w:noProof/>
        </w:rPr>
        <mc:AlternateContent>
          <mc:Choice Requires="wps">
            <w:drawing>
              <wp:anchor distT="0" distB="0" distL="114300" distR="114300" simplePos="0" relativeHeight="251658241" behindDoc="0" locked="0" layoutInCell="1" allowOverlap="1" wp14:anchorId="40949948" wp14:editId="1FC92FD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1DC2A5" w14:textId="77777777" w:rsidR="00554919" w:rsidRPr="00554919" w:rsidRDefault="00554919" w:rsidP="00554919">
                            <w:pPr>
                              <w:jc w:val="both"/>
                              <w:rPr>
                                <w:rFonts w:ascii="Times" w:eastAsia="DengXian" w:hAnsi="Times" w:cs="Times"/>
                                <w:b/>
                                <w:bCs/>
                                <w:kern w:val="32"/>
                                <w:sz w:val="20"/>
                                <w:highlight w:val="green"/>
                                <w:lang w:eastAsia="zh-CN"/>
                              </w:rPr>
                            </w:pPr>
                            <w:r w:rsidRPr="00554919">
                              <w:rPr>
                                <w:rFonts w:ascii="Times" w:eastAsia="DengXian" w:hAnsi="Times" w:cs="Times"/>
                                <w:b/>
                                <w:bCs/>
                                <w:kern w:val="32"/>
                                <w:sz w:val="20"/>
                                <w:highlight w:val="green"/>
                                <w:lang w:eastAsia="zh-CN"/>
                              </w:rPr>
                              <w:t>Agreement</w:t>
                            </w:r>
                          </w:p>
                          <w:p w14:paraId="66C120CF" w14:textId="77777777" w:rsidR="00554919" w:rsidRPr="00554919" w:rsidRDefault="00554919" w:rsidP="00554919">
                            <w:pPr>
                              <w:rPr>
                                <w:rFonts w:ascii="Times" w:eastAsia="Batang" w:hAnsi="Times" w:cs="Times"/>
                                <w:iCs/>
                                <w:sz w:val="20"/>
                                <w:lang w:eastAsia="x-none"/>
                              </w:rPr>
                            </w:pPr>
                            <w:r w:rsidRPr="00554919">
                              <w:rPr>
                                <w:rFonts w:ascii="Times" w:eastAsia="Batang" w:hAnsi="Times" w:cs="Times"/>
                                <w:iCs/>
                                <w:sz w:val="20"/>
                                <w:lang w:eastAsia="x-none"/>
                              </w:rPr>
                              <w:t xml:space="preserve">To handle UE complexity / memory requirements for linked PDCCH candidates, address the issue by UE capability, </w:t>
                            </w:r>
                            <w:r w:rsidRPr="00554919">
                              <w:rPr>
                                <w:rFonts w:ascii="Times" w:eastAsia="Batang" w:hAnsi="Times" w:cs="Times"/>
                                <w:iCs/>
                                <w:sz w:val="20"/>
                                <w:highlight w:val="cyan"/>
                                <w:lang w:eastAsia="x-none"/>
                              </w:rPr>
                              <w:t>where UE indicates a limit (X) associated with the total number of linked candidates of which the first candidate is received and the second one has not been received at any given span.</w:t>
                            </w:r>
                            <w:r w:rsidRPr="00554919">
                              <w:rPr>
                                <w:rFonts w:ascii="Times" w:eastAsia="Batang" w:hAnsi="Times" w:cs="Times"/>
                                <w:iCs/>
                                <w:sz w:val="20"/>
                                <w:lang w:eastAsia="x-none"/>
                              </w:rPr>
                              <w:t xml:space="preserve"> </w:t>
                            </w:r>
                          </w:p>
                          <w:p w14:paraId="1A14A27B" w14:textId="77777777" w:rsidR="00554919" w:rsidRPr="00554919" w:rsidRDefault="00554919" w:rsidP="007229A8">
                            <w:pPr>
                              <w:numPr>
                                <w:ilvl w:val="0"/>
                                <w:numId w:val="15"/>
                              </w:numPr>
                              <w:rPr>
                                <w:rFonts w:ascii="Times" w:eastAsia="Batang" w:hAnsi="Times" w:cs="Times"/>
                                <w:iCs/>
                                <w:sz w:val="20"/>
                                <w:lang w:eastAsia="x-none"/>
                              </w:rPr>
                            </w:pPr>
                            <w:r w:rsidRPr="00554919">
                              <w:rPr>
                                <w:rFonts w:ascii="Times" w:eastAsia="Batang" w:hAnsi="Times" w:cs="Times"/>
                                <w:iCs/>
                                <w:sz w:val="20"/>
                                <w:lang w:eastAsia="x-none"/>
                              </w:rPr>
                              <w:t xml:space="preserve">The limit X is indicated as a total count assuming count 1 for AL=1; 2 for AL=2; 4 for AL=4 or 8 or 16. </w:t>
                            </w:r>
                          </w:p>
                          <w:p w14:paraId="24AA1723" w14:textId="77777777" w:rsidR="00554919" w:rsidRPr="00554919" w:rsidRDefault="00554919" w:rsidP="007229A8">
                            <w:pPr>
                              <w:numPr>
                                <w:ilvl w:val="0"/>
                                <w:numId w:val="15"/>
                              </w:numPr>
                              <w:rPr>
                                <w:rFonts w:ascii="Times" w:eastAsia="Batang" w:hAnsi="Times" w:cs="Times"/>
                                <w:iCs/>
                                <w:sz w:val="20"/>
                                <w:highlight w:val="cyan"/>
                                <w:lang w:eastAsia="x-none"/>
                              </w:rPr>
                            </w:pPr>
                            <w:r w:rsidRPr="00554919">
                              <w:rPr>
                                <w:rFonts w:ascii="Times" w:eastAsia="Batang" w:hAnsi="Times" w:cs="Times"/>
                                <w:iCs/>
                                <w:sz w:val="20"/>
                                <w:highlight w:val="cyan"/>
                                <w:lang w:eastAsia="x-none"/>
                              </w:rPr>
                              <w:t xml:space="preserve">The limit X is indicated per CC </w:t>
                            </w:r>
                            <w:proofErr w:type="gramStart"/>
                            <w:r w:rsidRPr="00554919">
                              <w:rPr>
                                <w:rFonts w:ascii="Times" w:eastAsia="Batang" w:hAnsi="Times" w:cs="Times"/>
                                <w:iCs/>
                                <w:sz w:val="20"/>
                                <w:highlight w:val="cyan"/>
                                <w:lang w:eastAsia="x-none"/>
                              </w:rPr>
                              <w:t>and also</w:t>
                            </w:r>
                            <w:proofErr w:type="gramEnd"/>
                            <w:r w:rsidRPr="00554919">
                              <w:rPr>
                                <w:rFonts w:ascii="Times" w:eastAsia="Batang" w:hAnsi="Times" w:cs="Times"/>
                                <w:iCs/>
                                <w:sz w:val="20"/>
                                <w:highlight w:val="cyan"/>
                                <w:lang w:eastAsia="x-none"/>
                              </w:rPr>
                              <w:t xml:space="preserve"> across all CCs</w:t>
                            </w:r>
                          </w:p>
                          <w:p w14:paraId="2C465403" w14:textId="77777777" w:rsidR="00554919" w:rsidRPr="00554919" w:rsidRDefault="00554919" w:rsidP="007229A8">
                            <w:pPr>
                              <w:numPr>
                                <w:ilvl w:val="0"/>
                                <w:numId w:val="15"/>
                              </w:numPr>
                              <w:rPr>
                                <w:rFonts w:ascii="Times" w:eastAsia="Batang" w:hAnsi="Times" w:cs="Times"/>
                                <w:iCs/>
                                <w:sz w:val="20"/>
                                <w:lang w:eastAsia="x-none"/>
                              </w:rPr>
                            </w:pPr>
                            <w:r w:rsidRPr="00554919">
                              <w:rPr>
                                <w:rFonts w:ascii="Times" w:eastAsia="Batang" w:hAnsi="Times" w:cs="Times"/>
                                <w:iCs/>
                                <w:sz w:val="20"/>
                                <w:lang w:eastAsia="x-none"/>
                              </w:rPr>
                              <w:t xml:space="preserve">Note: “received” and “not been received” is </w:t>
                            </w:r>
                            <w:proofErr w:type="spellStart"/>
                            <w:r w:rsidRPr="00554919">
                              <w:rPr>
                                <w:rFonts w:ascii="Times" w:eastAsia="Batang" w:hAnsi="Times" w:cs="Times"/>
                                <w:iCs/>
                                <w:sz w:val="20"/>
                                <w:lang w:eastAsia="x-none"/>
                              </w:rPr>
                              <w:t>wrt</w:t>
                            </w:r>
                            <w:proofErr w:type="spellEnd"/>
                            <w:r w:rsidRPr="00554919">
                              <w:rPr>
                                <w:rFonts w:ascii="Times" w:eastAsia="Batang" w:hAnsi="Times" w:cs="Times"/>
                                <w:iCs/>
                                <w:sz w:val="20"/>
                                <w:lang w:eastAsia="x-none"/>
                              </w:rPr>
                              <w:t xml:space="preserve"> the end of the corresponding span of PDCCH candidate.</w:t>
                            </w:r>
                          </w:p>
                          <w:p w14:paraId="2111B6B5" w14:textId="77777777" w:rsidR="00554919" w:rsidRPr="00BD3B6F" w:rsidRDefault="00554919" w:rsidP="007229A8">
                            <w:pPr>
                              <w:numPr>
                                <w:ilvl w:val="0"/>
                                <w:numId w:val="15"/>
                              </w:numPr>
                              <w:rPr>
                                <w:rFonts w:ascii="Times" w:eastAsia="Batang" w:hAnsi="Times" w:cs="Times"/>
                                <w:iCs/>
                                <w:sz w:val="20"/>
                                <w:lang w:eastAsia="x-none"/>
                              </w:rPr>
                            </w:pPr>
                            <w:r w:rsidRPr="00554919">
                              <w:rPr>
                                <w:rFonts w:ascii="Times" w:eastAsia="Batang" w:hAnsi="Times" w:cs="Times"/>
                                <w:iCs/>
                                <w:sz w:val="20"/>
                                <w:lang w:eastAsia="x-none"/>
                              </w:rPr>
                              <w:t xml:space="preserve">Above is applicable at least for the </w:t>
                            </w:r>
                            <w:r w:rsidRPr="00554919">
                              <w:rPr>
                                <w:rFonts w:ascii="Times" w:eastAsia="Batang" w:hAnsi="Times" w:cs="Times"/>
                                <w:iCs/>
                                <w:sz w:val="20"/>
                                <w:highlight w:val="cyan"/>
                                <w:lang w:eastAsia="x-none"/>
                              </w:rPr>
                              <w:t>inter-span case</w:t>
                            </w:r>
                            <w:r w:rsidRPr="00554919">
                              <w:rPr>
                                <w:rFonts w:ascii="Times" w:eastAsia="Batang" w:hAnsi="Times" w:cs="Times"/>
                                <w:iCs/>
                                <w:sz w:val="20"/>
                                <w:lang w:eastAsia="x-none"/>
                              </w:rPr>
                              <w:t xml:space="preserve"> (FFS: intra-span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949948" id="Text Box 4"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4E1DC2A5" w14:textId="77777777" w:rsidR="00554919" w:rsidRPr="00554919" w:rsidRDefault="00554919" w:rsidP="00554919">
                      <w:pPr>
                        <w:jc w:val="both"/>
                        <w:rPr>
                          <w:rFonts w:ascii="Times" w:eastAsia="DengXian" w:hAnsi="Times" w:cs="Times"/>
                          <w:b/>
                          <w:bCs/>
                          <w:kern w:val="32"/>
                          <w:sz w:val="20"/>
                          <w:highlight w:val="green"/>
                          <w:lang w:eastAsia="zh-CN"/>
                        </w:rPr>
                      </w:pPr>
                      <w:r w:rsidRPr="00554919">
                        <w:rPr>
                          <w:rFonts w:ascii="Times" w:eastAsia="DengXian" w:hAnsi="Times" w:cs="Times"/>
                          <w:b/>
                          <w:bCs/>
                          <w:kern w:val="32"/>
                          <w:sz w:val="20"/>
                          <w:highlight w:val="green"/>
                          <w:lang w:eastAsia="zh-CN"/>
                        </w:rPr>
                        <w:t>Agreement</w:t>
                      </w:r>
                    </w:p>
                    <w:p w14:paraId="66C120CF" w14:textId="77777777" w:rsidR="00554919" w:rsidRPr="00554919" w:rsidRDefault="00554919" w:rsidP="00554919">
                      <w:pPr>
                        <w:rPr>
                          <w:rFonts w:ascii="Times" w:eastAsia="Batang" w:hAnsi="Times" w:cs="Times"/>
                          <w:iCs/>
                          <w:sz w:val="20"/>
                          <w:lang w:eastAsia="x-none"/>
                        </w:rPr>
                      </w:pPr>
                      <w:r w:rsidRPr="00554919">
                        <w:rPr>
                          <w:rFonts w:ascii="Times" w:eastAsia="Batang" w:hAnsi="Times" w:cs="Times"/>
                          <w:iCs/>
                          <w:sz w:val="20"/>
                          <w:lang w:eastAsia="x-none"/>
                        </w:rPr>
                        <w:t xml:space="preserve">To handle UE complexity / memory requirements for linked PDCCH candidates, address the issue by UE capability, </w:t>
                      </w:r>
                      <w:r w:rsidRPr="00554919">
                        <w:rPr>
                          <w:rFonts w:ascii="Times" w:eastAsia="Batang" w:hAnsi="Times" w:cs="Times"/>
                          <w:iCs/>
                          <w:sz w:val="20"/>
                          <w:highlight w:val="cyan"/>
                          <w:lang w:eastAsia="x-none"/>
                        </w:rPr>
                        <w:t>where UE indicates a limit (X) associated with the total number of linked candidates of which the first candidate is received and the second one has not been received at any given span.</w:t>
                      </w:r>
                      <w:r w:rsidRPr="00554919">
                        <w:rPr>
                          <w:rFonts w:ascii="Times" w:eastAsia="Batang" w:hAnsi="Times" w:cs="Times"/>
                          <w:iCs/>
                          <w:sz w:val="20"/>
                          <w:lang w:eastAsia="x-none"/>
                        </w:rPr>
                        <w:t xml:space="preserve"> </w:t>
                      </w:r>
                    </w:p>
                    <w:p w14:paraId="1A14A27B" w14:textId="77777777" w:rsidR="00554919" w:rsidRPr="00554919" w:rsidRDefault="00554919" w:rsidP="007229A8">
                      <w:pPr>
                        <w:numPr>
                          <w:ilvl w:val="0"/>
                          <w:numId w:val="15"/>
                        </w:numPr>
                        <w:rPr>
                          <w:rFonts w:ascii="Times" w:eastAsia="Batang" w:hAnsi="Times" w:cs="Times"/>
                          <w:iCs/>
                          <w:sz w:val="20"/>
                          <w:lang w:eastAsia="x-none"/>
                        </w:rPr>
                      </w:pPr>
                      <w:r w:rsidRPr="00554919">
                        <w:rPr>
                          <w:rFonts w:ascii="Times" w:eastAsia="Batang" w:hAnsi="Times" w:cs="Times"/>
                          <w:iCs/>
                          <w:sz w:val="20"/>
                          <w:lang w:eastAsia="x-none"/>
                        </w:rPr>
                        <w:t xml:space="preserve">The limit X is indicated as a total count assuming count 1 for AL=1; 2 for AL=2; 4 for AL=4 or 8 or 16. </w:t>
                      </w:r>
                    </w:p>
                    <w:p w14:paraId="24AA1723" w14:textId="77777777" w:rsidR="00554919" w:rsidRPr="00554919" w:rsidRDefault="00554919" w:rsidP="007229A8">
                      <w:pPr>
                        <w:numPr>
                          <w:ilvl w:val="0"/>
                          <w:numId w:val="15"/>
                        </w:numPr>
                        <w:rPr>
                          <w:rFonts w:ascii="Times" w:eastAsia="Batang" w:hAnsi="Times" w:cs="Times"/>
                          <w:iCs/>
                          <w:sz w:val="20"/>
                          <w:highlight w:val="cyan"/>
                          <w:lang w:eastAsia="x-none"/>
                        </w:rPr>
                      </w:pPr>
                      <w:r w:rsidRPr="00554919">
                        <w:rPr>
                          <w:rFonts w:ascii="Times" w:eastAsia="Batang" w:hAnsi="Times" w:cs="Times"/>
                          <w:iCs/>
                          <w:sz w:val="20"/>
                          <w:highlight w:val="cyan"/>
                          <w:lang w:eastAsia="x-none"/>
                        </w:rPr>
                        <w:t>The limit X is indicated per CC and also across all CCs</w:t>
                      </w:r>
                    </w:p>
                    <w:p w14:paraId="2C465403" w14:textId="77777777" w:rsidR="00554919" w:rsidRPr="00554919" w:rsidRDefault="00554919" w:rsidP="007229A8">
                      <w:pPr>
                        <w:numPr>
                          <w:ilvl w:val="0"/>
                          <w:numId w:val="15"/>
                        </w:numPr>
                        <w:rPr>
                          <w:rFonts w:ascii="Times" w:eastAsia="Batang" w:hAnsi="Times" w:cs="Times"/>
                          <w:iCs/>
                          <w:sz w:val="20"/>
                          <w:lang w:eastAsia="x-none"/>
                        </w:rPr>
                      </w:pPr>
                      <w:r w:rsidRPr="00554919">
                        <w:rPr>
                          <w:rFonts w:ascii="Times" w:eastAsia="Batang" w:hAnsi="Times" w:cs="Times"/>
                          <w:iCs/>
                          <w:sz w:val="20"/>
                          <w:lang w:eastAsia="x-none"/>
                        </w:rPr>
                        <w:t>Note: “received” and “not been received” is wrt the end of the corresponding span of PDCCH candidate.</w:t>
                      </w:r>
                    </w:p>
                    <w:p w14:paraId="2111B6B5" w14:textId="77777777" w:rsidR="00554919" w:rsidRPr="00BD3B6F" w:rsidRDefault="00554919" w:rsidP="007229A8">
                      <w:pPr>
                        <w:numPr>
                          <w:ilvl w:val="0"/>
                          <w:numId w:val="15"/>
                        </w:numPr>
                        <w:rPr>
                          <w:rFonts w:ascii="Times" w:eastAsia="Batang" w:hAnsi="Times" w:cs="Times"/>
                          <w:iCs/>
                          <w:sz w:val="20"/>
                          <w:lang w:eastAsia="x-none"/>
                        </w:rPr>
                      </w:pPr>
                      <w:r w:rsidRPr="00554919">
                        <w:rPr>
                          <w:rFonts w:ascii="Times" w:eastAsia="Batang" w:hAnsi="Times" w:cs="Times"/>
                          <w:iCs/>
                          <w:sz w:val="20"/>
                          <w:lang w:eastAsia="x-none"/>
                        </w:rPr>
                        <w:t xml:space="preserve">Above is applicable at least for the </w:t>
                      </w:r>
                      <w:r w:rsidRPr="00554919">
                        <w:rPr>
                          <w:rFonts w:ascii="Times" w:eastAsia="Batang" w:hAnsi="Times" w:cs="Times"/>
                          <w:iCs/>
                          <w:sz w:val="20"/>
                          <w:highlight w:val="cyan"/>
                          <w:lang w:eastAsia="x-none"/>
                        </w:rPr>
                        <w:t>inter-span case</w:t>
                      </w:r>
                      <w:r w:rsidRPr="00554919">
                        <w:rPr>
                          <w:rFonts w:ascii="Times" w:eastAsia="Batang" w:hAnsi="Times" w:cs="Times"/>
                          <w:iCs/>
                          <w:sz w:val="20"/>
                          <w:lang w:eastAsia="x-none"/>
                        </w:rPr>
                        <w:t xml:space="preserve"> (FFS: intra-span case)</w:t>
                      </w:r>
                    </w:p>
                  </w:txbxContent>
                </v:textbox>
                <w10:wrap type="square"/>
              </v:shape>
            </w:pict>
          </mc:Fallback>
        </mc:AlternateContent>
      </w:r>
    </w:p>
    <w:p w14:paraId="55FC4693" w14:textId="0BCDC215" w:rsidR="00461466" w:rsidRDefault="001B2D36" w:rsidP="00CB455E">
      <w:pPr>
        <w:rPr>
          <w:rFonts w:eastAsia="Malgun Gothic" w:cs="Batang"/>
          <w:sz w:val="22"/>
          <w:szCs w:val="22"/>
          <w:lang w:eastAsia="en-US"/>
        </w:rPr>
      </w:pPr>
      <w:r>
        <w:rPr>
          <w:rFonts w:eastAsia="Malgun Gothic" w:cs="Batang"/>
          <w:sz w:val="22"/>
          <w:szCs w:val="22"/>
          <w:lang w:eastAsia="en-US"/>
        </w:rPr>
        <w:t>Based on the discussions above</w:t>
      </w:r>
      <w:r w:rsidR="001547F9">
        <w:rPr>
          <w:rFonts w:eastAsia="Malgun Gothic" w:cs="Batang"/>
          <w:sz w:val="22"/>
          <w:szCs w:val="22"/>
          <w:lang w:eastAsia="en-US"/>
        </w:rPr>
        <w:t xml:space="preserve">, and the agreements during the WI mentioned </w:t>
      </w:r>
      <w:r w:rsidR="0029009B">
        <w:rPr>
          <w:rFonts w:eastAsia="Malgun Gothic" w:cs="Batang"/>
          <w:sz w:val="22"/>
          <w:szCs w:val="22"/>
          <w:lang w:eastAsia="en-US"/>
        </w:rPr>
        <w:t>a</w:t>
      </w:r>
      <w:r w:rsidR="001547F9">
        <w:rPr>
          <w:rFonts w:eastAsia="Malgun Gothic" w:cs="Batang"/>
          <w:sz w:val="22"/>
          <w:szCs w:val="22"/>
          <w:lang w:eastAsia="en-US"/>
        </w:rPr>
        <w:t>bove</w:t>
      </w:r>
      <w:r w:rsidR="00FC0289">
        <w:rPr>
          <w:rFonts w:eastAsia="Malgun Gothic" w:cs="Batang"/>
          <w:sz w:val="22"/>
          <w:szCs w:val="22"/>
          <w:lang w:eastAsia="en-US"/>
        </w:rPr>
        <w:t xml:space="preserve">, </w:t>
      </w:r>
      <w:r w:rsidR="00F97749">
        <w:rPr>
          <w:rFonts w:eastAsia="Malgun Gothic" w:cs="Batang"/>
          <w:sz w:val="22"/>
          <w:szCs w:val="22"/>
          <w:lang w:eastAsia="en-US"/>
        </w:rPr>
        <w:t xml:space="preserve">and given the fact that existing FG 23-2-1 </w:t>
      </w:r>
      <w:r w:rsidR="007C447C">
        <w:rPr>
          <w:rFonts w:eastAsia="Malgun Gothic" w:cs="Batang"/>
          <w:sz w:val="22"/>
          <w:szCs w:val="22"/>
          <w:lang w:eastAsia="en-US"/>
        </w:rPr>
        <w:t xml:space="preserve">only includes the basic PDCCH monitoring capability, </w:t>
      </w:r>
      <w:r w:rsidR="00FC0289">
        <w:rPr>
          <w:rFonts w:eastAsia="Malgun Gothic" w:cs="Batang"/>
          <w:sz w:val="22"/>
          <w:szCs w:val="22"/>
          <w:lang w:eastAsia="en-US"/>
        </w:rPr>
        <w:t>we propose the following:</w:t>
      </w:r>
    </w:p>
    <w:p w14:paraId="7C210D8C" w14:textId="77777777" w:rsidR="00FC0289" w:rsidRDefault="00FC0289" w:rsidP="00CB455E">
      <w:pPr>
        <w:rPr>
          <w:rFonts w:eastAsia="Malgun Gothic" w:cs="Batang"/>
          <w:sz w:val="22"/>
          <w:szCs w:val="22"/>
          <w:lang w:eastAsia="en-US"/>
        </w:rPr>
      </w:pPr>
    </w:p>
    <w:p w14:paraId="7889F974" w14:textId="187286E1" w:rsidR="00F014D0" w:rsidRPr="007C447C" w:rsidRDefault="00CB455E" w:rsidP="007C447C">
      <w:pPr>
        <w:spacing w:afterLines="50" w:after="120"/>
        <w:jc w:val="both"/>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sidRPr="007C447C">
        <w:rPr>
          <w:rFonts w:eastAsia="MS Mincho"/>
          <w:b/>
          <w:bCs/>
          <w:i/>
          <w:iCs/>
          <w:sz w:val="22"/>
        </w:rPr>
        <w:t>PDCCH repetition for more advanced PDCCH monitoring capabilities need a separate capability</w:t>
      </w:r>
      <w:r w:rsidR="006442AD" w:rsidRPr="007C447C">
        <w:rPr>
          <w:rFonts w:eastAsia="MS Mincho"/>
          <w:b/>
          <w:bCs/>
          <w:i/>
          <w:iCs/>
          <w:sz w:val="22"/>
        </w:rPr>
        <w:t xml:space="preserve"> for each of the following</w:t>
      </w:r>
    </w:p>
    <w:p w14:paraId="2EC80A3A" w14:textId="6AE791A4" w:rsidR="00CB455E" w:rsidRDefault="006442AD" w:rsidP="007C447C">
      <w:pPr>
        <w:pStyle w:val="ListParagraph"/>
        <w:numPr>
          <w:ilvl w:val="0"/>
          <w:numId w:val="11"/>
        </w:numPr>
        <w:spacing w:afterLines="50" w:after="120"/>
        <w:ind w:leftChars="0"/>
        <w:jc w:val="both"/>
        <w:rPr>
          <w:rFonts w:eastAsia="MS Mincho"/>
          <w:b/>
          <w:bCs/>
          <w:i/>
          <w:iCs/>
          <w:sz w:val="22"/>
        </w:rPr>
      </w:pPr>
      <w:r>
        <w:rPr>
          <w:rFonts w:eastAsia="MS Mincho"/>
          <w:b/>
          <w:bCs/>
          <w:i/>
          <w:iCs/>
          <w:sz w:val="22"/>
        </w:rPr>
        <w:t>Add FG</w:t>
      </w:r>
      <w:r w:rsidR="00140AFE">
        <w:rPr>
          <w:rFonts w:eastAsia="MS Mincho"/>
          <w:b/>
          <w:bCs/>
          <w:i/>
          <w:iCs/>
          <w:sz w:val="22"/>
        </w:rPr>
        <w:t xml:space="preserve"> </w:t>
      </w:r>
      <w:r w:rsidR="00140AFE" w:rsidRPr="00140AFE">
        <w:rPr>
          <w:rFonts w:eastAsia="MS Mincho"/>
          <w:b/>
          <w:bCs/>
          <w:i/>
          <w:iCs/>
          <w:sz w:val="22"/>
        </w:rPr>
        <w:t>23-2-1</w:t>
      </w:r>
      <w:r w:rsidR="00504800">
        <w:rPr>
          <w:rFonts w:eastAsia="MS Mincho"/>
          <w:b/>
          <w:bCs/>
          <w:i/>
          <w:iCs/>
          <w:sz w:val="22"/>
        </w:rPr>
        <w:t>b</w:t>
      </w:r>
      <w:r w:rsidR="00140AFE">
        <w:rPr>
          <w:rFonts w:eastAsia="MS Mincho"/>
          <w:b/>
          <w:bCs/>
          <w:i/>
          <w:iCs/>
          <w:sz w:val="22"/>
        </w:rPr>
        <w:t xml:space="preserve"> for “</w:t>
      </w:r>
      <w:r w:rsidR="00140AFE" w:rsidRPr="00140AFE">
        <w:rPr>
          <w:rFonts w:eastAsia="MS Mincho"/>
          <w:b/>
          <w:bCs/>
          <w:i/>
          <w:iCs/>
          <w:sz w:val="22"/>
        </w:rPr>
        <w:t>PDCCH repetition with PDCCH monitoring on any span of up to 3 consecutive OFDM symbols of a slot”</w:t>
      </w:r>
    </w:p>
    <w:p w14:paraId="50CB2FEC" w14:textId="1CE8C8C8" w:rsidR="001F5C76" w:rsidRPr="001F5C76" w:rsidRDefault="001F5C76" w:rsidP="001F5C76">
      <w:pPr>
        <w:pStyle w:val="ListParagraph"/>
        <w:numPr>
          <w:ilvl w:val="0"/>
          <w:numId w:val="11"/>
        </w:numPr>
        <w:spacing w:afterLines="50" w:after="120"/>
        <w:ind w:leftChars="0"/>
        <w:jc w:val="both"/>
        <w:rPr>
          <w:rFonts w:eastAsia="MS Mincho"/>
          <w:b/>
          <w:bCs/>
          <w:i/>
          <w:iCs/>
          <w:sz w:val="22"/>
        </w:rPr>
      </w:pPr>
      <w:r>
        <w:rPr>
          <w:rFonts w:eastAsia="MS Mincho"/>
          <w:b/>
          <w:bCs/>
          <w:i/>
          <w:iCs/>
          <w:sz w:val="22"/>
        </w:rPr>
        <w:t xml:space="preserve">Add FG </w:t>
      </w:r>
      <w:r w:rsidRPr="00140AFE">
        <w:rPr>
          <w:rFonts w:eastAsia="MS Mincho"/>
          <w:b/>
          <w:bCs/>
          <w:i/>
          <w:iCs/>
          <w:sz w:val="22"/>
        </w:rPr>
        <w:t>23-2-1</w:t>
      </w:r>
      <w:r>
        <w:rPr>
          <w:rFonts w:eastAsia="MS Mincho"/>
          <w:b/>
          <w:bCs/>
          <w:i/>
          <w:iCs/>
          <w:sz w:val="22"/>
        </w:rPr>
        <w:t>c for “</w:t>
      </w:r>
      <w:r w:rsidRPr="001F5C76">
        <w:rPr>
          <w:rFonts w:eastAsia="MS Mincho"/>
          <w:b/>
          <w:bCs/>
          <w:i/>
          <w:iCs/>
          <w:sz w:val="22"/>
        </w:rPr>
        <w:t>PDCCH repetition with PDCCH monitoring with a single span of three contiguous OFDM symbols that is within the first four OFDM symbols in a slot</w:t>
      </w:r>
      <w:r w:rsidRPr="00140AFE">
        <w:rPr>
          <w:rFonts w:eastAsia="MS Mincho"/>
          <w:b/>
          <w:bCs/>
          <w:i/>
          <w:iCs/>
          <w:sz w:val="22"/>
        </w:rPr>
        <w:t>”</w:t>
      </w:r>
    </w:p>
    <w:p w14:paraId="59147DD6" w14:textId="0C0AEAFB" w:rsidR="00140AFE" w:rsidRDefault="00140AFE" w:rsidP="007C447C">
      <w:pPr>
        <w:pStyle w:val="ListParagraph"/>
        <w:numPr>
          <w:ilvl w:val="0"/>
          <w:numId w:val="11"/>
        </w:numPr>
        <w:spacing w:afterLines="50" w:after="120"/>
        <w:ind w:leftChars="0"/>
        <w:jc w:val="both"/>
        <w:rPr>
          <w:rFonts w:eastAsia="MS Mincho"/>
          <w:b/>
          <w:bCs/>
          <w:i/>
          <w:iCs/>
          <w:sz w:val="22"/>
        </w:rPr>
      </w:pPr>
      <w:r>
        <w:rPr>
          <w:rFonts w:eastAsia="MS Mincho"/>
          <w:b/>
          <w:bCs/>
          <w:i/>
          <w:iCs/>
          <w:sz w:val="22"/>
        </w:rPr>
        <w:t>Add FG 23-</w:t>
      </w:r>
      <w:r w:rsidR="00341223">
        <w:rPr>
          <w:rFonts w:eastAsia="MS Mincho"/>
          <w:b/>
          <w:bCs/>
          <w:i/>
          <w:iCs/>
          <w:sz w:val="22"/>
        </w:rPr>
        <w:t>2-1</w:t>
      </w:r>
      <w:r w:rsidR="00781ECD">
        <w:rPr>
          <w:rFonts w:eastAsia="MS Mincho"/>
          <w:b/>
          <w:bCs/>
          <w:i/>
          <w:iCs/>
          <w:sz w:val="22"/>
        </w:rPr>
        <w:t>d</w:t>
      </w:r>
      <w:r w:rsidR="00341223">
        <w:rPr>
          <w:rFonts w:eastAsia="MS Mincho"/>
          <w:b/>
          <w:bCs/>
          <w:i/>
          <w:iCs/>
          <w:sz w:val="22"/>
        </w:rPr>
        <w:t xml:space="preserve"> for “</w:t>
      </w:r>
      <w:r w:rsidR="00FA2F3D" w:rsidRPr="00FA2F3D">
        <w:rPr>
          <w:rFonts w:eastAsia="MS Mincho"/>
          <w:b/>
          <w:bCs/>
          <w:i/>
          <w:iCs/>
          <w:sz w:val="22"/>
        </w:rPr>
        <w:t>PDCCH repetition for Case 2 PDCCH monitoring with a span gap</w:t>
      </w:r>
      <w:r w:rsidR="00341223">
        <w:rPr>
          <w:rFonts w:eastAsia="MS Mincho"/>
          <w:b/>
          <w:bCs/>
          <w:i/>
          <w:iCs/>
          <w:sz w:val="22"/>
        </w:rPr>
        <w:t>”</w:t>
      </w:r>
    </w:p>
    <w:p w14:paraId="03AE1676" w14:textId="7FDA0813" w:rsidR="008368C8" w:rsidRDefault="008368C8" w:rsidP="007C447C">
      <w:pPr>
        <w:pStyle w:val="ListParagraph"/>
        <w:numPr>
          <w:ilvl w:val="1"/>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714C4F26" w14:textId="7A49C49A" w:rsidR="00F70581" w:rsidRPr="00125C8E" w:rsidRDefault="000E72B6" w:rsidP="007C447C">
      <w:pPr>
        <w:pStyle w:val="ListParagraph"/>
        <w:numPr>
          <w:ilvl w:val="1"/>
          <w:numId w:val="11"/>
        </w:numPr>
        <w:spacing w:afterLines="50" w:after="120"/>
        <w:ind w:leftChars="0"/>
        <w:jc w:val="both"/>
        <w:rPr>
          <w:rFonts w:eastAsia="MS Mincho"/>
          <w:b/>
          <w:bCs/>
          <w:i/>
          <w:iCs/>
          <w:sz w:val="22"/>
        </w:rPr>
      </w:pPr>
      <w:r>
        <w:rPr>
          <w:rFonts w:eastAsia="MS Mincho"/>
          <w:b/>
          <w:bCs/>
          <w:i/>
          <w:iCs/>
          <w:sz w:val="22"/>
        </w:rPr>
        <w:t xml:space="preserve">Add a component for </w:t>
      </w:r>
      <w:r w:rsidR="002A6145">
        <w:rPr>
          <w:rFonts w:eastAsia="MS Mincho"/>
          <w:b/>
          <w:bCs/>
          <w:i/>
          <w:iCs/>
          <w:sz w:val="22"/>
        </w:rPr>
        <w:t>“</w:t>
      </w:r>
      <w:r w:rsidR="00F70581">
        <w:rPr>
          <w:rFonts w:eastAsia="MS Mincho"/>
          <w:b/>
          <w:bCs/>
          <w:i/>
          <w:iCs/>
          <w:sz w:val="22"/>
        </w:rPr>
        <w:t>X per CC” and “X across all CCs”</w:t>
      </w:r>
      <w:r w:rsidR="009738A8">
        <w:rPr>
          <w:rFonts w:eastAsia="MS Mincho"/>
          <w:b/>
          <w:bCs/>
          <w:i/>
          <w:iCs/>
          <w:sz w:val="22"/>
        </w:rPr>
        <w:t>, where X is defined in the agreement above</w:t>
      </w:r>
      <w:r w:rsidR="00411F2B">
        <w:rPr>
          <w:rFonts w:eastAsia="MS Mincho"/>
          <w:b/>
          <w:bCs/>
          <w:i/>
          <w:iCs/>
          <w:sz w:val="22"/>
        </w:rPr>
        <w:t xml:space="preserve"> applicable to inter-span PDCCH repetition</w:t>
      </w:r>
    </w:p>
    <w:p w14:paraId="2FE1D574" w14:textId="109D8CAB" w:rsidR="0034210F" w:rsidRDefault="00FA2F3D" w:rsidP="007C447C">
      <w:pPr>
        <w:pStyle w:val="ListParagraph"/>
        <w:numPr>
          <w:ilvl w:val="0"/>
          <w:numId w:val="11"/>
        </w:numPr>
        <w:spacing w:afterLines="50" w:after="120"/>
        <w:ind w:leftChars="0"/>
        <w:jc w:val="both"/>
        <w:rPr>
          <w:rFonts w:eastAsia="MS Mincho"/>
          <w:b/>
          <w:bCs/>
          <w:i/>
          <w:iCs/>
          <w:sz w:val="22"/>
        </w:rPr>
      </w:pPr>
      <w:r>
        <w:rPr>
          <w:rFonts w:eastAsia="MS Mincho"/>
          <w:b/>
          <w:bCs/>
          <w:i/>
          <w:iCs/>
          <w:sz w:val="22"/>
        </w:rPr>
        <w:t>Add FG 23-2-1</w:t>
      </w:r>
      <w:r w:rsidR="00781ECD">
        <w:rPr>
          <w:rFonts w:eastAsia="MS Mincho"/>
          <w:b/>
          <w:bCs/>
          <w:i/>
          <w:iCs/>
          <w:sz w:val="22"/>
        </w:rPr>
        <w:t>e</w:t>
      </w:r>
      <w:r>
        <w:rPr>
          <w:rFonts w:eastAsia="MS Mincho"/>
          <w:b/>
          <w:bCs/>
          <w:i/>
          <w:iCs/>
          <w:sz w:val="22"/>
        </w:rPr>
        <w:t xml:space="preserve"> for “</w:t>
      </w:r>
      <w:r w:rsidRPr="00FA2F3D">
        <w:rPr>
          <w:rFonts w:eastAsia="MS Mincho"/>
          <w:b/>
          <w:bCs/>
          <w:i/>
          <w:iCs/>
          <w:sz w:val="22"/>
        </w:rPr>
        <w:t>PDCCH repetition for Rel-16 PDCCH monitoring</w:t>
      </w:r>
      <w:r>
        <w:rPr>
          <w:rFonts w:eastAsia="MS Mincho"/>
          <w:b/>
          <w:bCs/>
          <w:i/>
          <w:iCs/>
          <w:sz w:val="22"/>
        </w:rPr>
        <w:t>”</w:t>
      </w:r>
    </w:p>
    <w:p w14:paraId="327CE8FF" w14:textId="069F78BF" w:rsidR="008368C8" w:rsidRDefault="008368C8" w:rsidP="007C447C">
      <w:pPr>
        <w:pStyle w:val="ListParagraph"/>
        <w:numPr>
          <w:ilvl w:val="1"/>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2EE7EFCF" w14:textId="7EF0EBEE" w:rsidR="00125C8E" w:rsidRPr="00125C8E" w:rsidRDefault="00125C8E" w:rsidP="007C447C">
      <w:pPr>
        <w:pStyle w:val="ListParagraph"/>
        <w:numPr>
          <w:ilvl w:val="1"/>
          <w:numId w:val="11"/>
        </w:numPr>
        <w:spacing w:afterLines="50" w:after="120"/>
        <w:ind w:leftChars="0"/>
        <w:jc w:val="both"/>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29C9257A" w14:textId="0D0C5D2F" w:rsidR="00271905" w:rsidRDefault="00271905" w:rsidP="00CB455E">
      <w:pPr>
        <w:rPr>
          <w:sz w:val="22"/>
          <w:szCs w:val="18"/>
        </w:rPr>
      </w:pPr>
    </w:p>
    <w:p w14:paraId="2E5F806F" w14:textId="03BD1991" w:rsidR="00AA3EAC" w:rsidRDefault="00AA3EAC" w:rsidP="00CB455E">
      <w:pPr>
        <w:rPr>
          <w:sz w:val="22"/>
          <w:szCs w:val="18"/>
        </w:rPr>
      </w:pPr>
      <w:r>
        <w:rPr>
          <w:sz w:val="22"/>
          <w:szCs w:val="18"/>
        </w:rPr>
        <w:t xml:space="preserve">Furthermore, the </w:t>
      </w:r>
      <w:r w:rsidR="006C77BD">
        <w:rPr>
          <w:sz w:val="22"/>
          <w:szCs w:val="18"/>
        </w:rPr>
        <w:t>wording</w:t>
      </w:r>
      <w:r>
        <w:rPr>
          <w:sz w:val="22"/>
          <w:szCs w:val="18"/>
        </w:rPr>
        <w:t xml:space="preserve"> </w:t>
      </w:r>
      <w:r w:rsidR="00C77FF6">
        <w:rPr>
          <w:sz w:val="22"/>
          <w:szCs w:val="18"/>
        </w:rPr>
        <w:t xml:space="preserve">“non-SFN”, “FDM”, “TDM” </w:t>
      </w:r>
      <w:r w:rsidR="006C77BD">
        <w:rPr>
          <w:sz w:val="22"/>
          <w:szCs w:val="18"/>
        </w:rPr>
        <w:t xml:space="preserve">should be deleted as such terms are not defined in any specification </w:t>
      </w:r>
      <w:r w:rsidR="006220A8">
        <w:rPr>
          <w:sz w:val="22"/>
          <w:szCs w:val="18"/>
        </w:rPr>
        <w:t xml:space="preserve">for PDCCH repetition. As discussed in </w:t>
      </w:r>
      <w:r w:rsidR="00FE5B18">
        <w:rPr>
          <w:sz w:val="22"/>
          <w:szCs w:val="18"/>
        </w:rPr>
        <w:t>detail</w:t>
      </w:r>
      <w:r w:rsidR="006220A8">
        <w:rPr>
          <w:sz w:val="22"/>
          <w:szCs w:val="18"/>
        </w:rPr>
        <w:t xml:space="preserve"> during GTW as well as Email discussion</w:t>
      </w:r>
      <w:r w:rsidR="00FE5B18">
        <w:rPr>
          <w:sz w:val="22"/>
          <w:szCs w:val="18"/>
        </w:rPr>
        <w:t>s</w:t>
      </w:r>
      <w:r w:rsidR="006220A8">
        <w:rPr>
          <w:sz w:val="22"/>
          <w:szCs w:val="18"/>
        </w:rPr>
        <w:t xml:space="preserve">, there is no chance </w:t>
      </w:r>
      <w:r w:rsidR="00775857">
        <w:rPr>
          <w:sz w:val="22"/>
          <w:szCs w:val="18"/>
        </w:rPr>
        <w:t>of</w:t>
      </w:r>
      <w:r w:rsidR="006220A8">
        <w:rPr>
          <w:sz w:val="22"/>
          <w:szCs w:val="18"/>
        </w:rPr>
        <w:t xml:space="preserve"> confusing PDCCH repetition with SFN PDCCH</w:t>
      </w:r>
      <w:r w:rsidR="00C55422">
        <w:rPr>
          <w:sz w:val="22"/>
          <w:szCs w:val="18"/>
        </w:rPr>
        <w:t xml:space="preserve">, and hence, using </w:t>
      </w:r>
      <w:r w:rsidR="009D41A9">
        <w:rPr>
          <w:sz w:val="22"/>
          <w:szCs w:val="18"/>
        </w:rPr>
        <w:t>these terminologies are not technically justified.</w:t>
      </w:r>
      <w:r w:rsidR="00695D42">
        <w:rPr>
          <w:sz w:val="22"/>
          <w:szCs w:val="18"/>
        </w:rPr>
        <w:t xml:space="preserve"> Regarding the FR2 aspect, a note as discussed </w:t>
      </w:r>
      <w:r w:rsidR="00FE5B18">
        <w:rPr>
          <w:sz w:val="22"/>
          <w:szCs w:val="18"/>
        </w:rPr>
        <w:t>in the Email before can be added</w:t>
      </w:r>
      <w:r w:rsidR="00775857">
        <w:rPr>
          <w:sz w:val="22"/>
          <w:szCs w:val="18"/>
        </w:rPr>
        <w:t xml:space="preserve"> </w:t>
      </w:r>
      <w:r w:rsidR="00295904">
        <w:rPr>
          <w:sz w:val="22"/>
          <w:szCs w:val="18"/>
        </w:rPr>
        <w:t>to address the concerns expressed by some companies</w:t>
      </w:r>
      <w:r w:rsidR="00FE5B18">
        <w:rPr>
          <w:sz w:val="22"/>
          <w:szCs w:val="18"/>
        </w:rPr>
        <w:t>.</w:t>
      </w:r>
    </w:p>
    <w:p w14:paraId="52A085D4" w14:textId="77777777" w:rsidR="00CB455E" w:rsidRDefault="00CB455E" w:rsidP="00CB455E">
      <w:pPr>
        <w:rPr>
          <w:sz w:val="22"/>
          <w:szCs w:val="18"/>
        </w:rPr>
      </w:pPr>
    </w:p>
    <w:p w14:paraId="733B05A8" w14:textId="5195A176" w:rsidR="00CB455E" w:rsidRDefault="00CB455E" w:rsidP="00CB455E">
      <w:pPr>
        <w:rPr>
          <w:sz w:val="22"/>
          <w:szCs w:val="18"/>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w:t>
      </w:r>
      <w:r w:rsidR="00175823">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Adopt the following for Rel-17 mTRP PDCCH UE features</w:t>
      </w:r>
      <w:r w:rsidR="00D62233">
        <w:rPr>
          <w:rFonts w:eastAsia="MS Mincho"/>
          <w:b/>
          <w:bCs/>
          <w:i/>
          <w:iCs/>
          <w:sz w:val="22"/>
        </w:rPr>
        <w:t xml:space="preserve"> (modifications in </w:t>
      </w:r>
      <w:r w:rsidR="00D62233" w:rsidRPr="00BF6B6B">
        <w:rPr>
          <w:rFonts w:eastAsia="MS Mincho"/>
          <w:b/>
          <w:bCs/>
          <w:i/>
          <w:iCs/>
          <w:color w:val="FF0000"/>
          <w:sz w:val="22"/>
        </w:rPr>
        <w:t>red</w:t>
      </w:r>
      <w:r w:rsidR="00D62233">
        <w:rPr>
          <w:rFonts w:eastAsia="MS Mincho"/>
          <w:b/>
          <w:bCs/>
          <w:i/>
          <w:iCs/>
          <w:sz w:val="22"/>
        </w:rPr>
        <w:t>)</w:t>
      </w:r>
      <w:r>
        <w:rPr>
          <w:rFonts w:eastAsia="MS Mincho"/>
          <w:b/>
          <w:bCs/>
          <w:i/>
          <w:iCs/>
          <w:sz w:val="22"/>
        </w:rPr>
        <w:t>.</w:t>
      </w:r>
    </w:p>
    <w:p w14:paraId="7007F777" w14:textId="77777777" w:rsidR="006369F1" w:rsidRDefault="006369F1" w:rsidP="00EB3871">
      <w:pPr>
        <w:rPr>
          <w:rFonts w:eastAsia="Times New Roman"/>
          <w:sz w:val="22"/>
          <w:szCs w:val="22"/>
          <w:lang w:val="en-US" w:eastAsia="en-US"/>
        </w:rPr>
      </w:pPr>
    </w:p>
    <w:p w14:paraId="2A44A903" w14:textId="77777777" w:rsidR="00CB455E" w:rsidRPr="00C805A9" w:rsidRDefault="00CB455E" w:rsidP="00EB3871">
      <w:pPr>
        <w:rPr>
          <w:rFonts w:eastAsia="Times New Roman"/>
          <w:sz w:val="22"/>
          <w:szCs w:val="22"/>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4F7E" w:rsidRPr="00263855" w14:paraId="27411018"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57853D"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9F5FC8"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2A67B4"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D93B61" w14:textId="77777777" w:rsidR="00AB4F7E" w:rsidRPr="00263855" w:rsidRDefault="00AB4F7E"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695D42">
              <w:rPr>
                <w:rFonts w:asciiTheme="majorHAnsi" w:eastAsia="Malgun Gothic" w:hAnsiTheme="majorHAnsi" w:cstheme="majorHAnsi"/>
                <w:strike/>
                <w:color w:val="FF0000"/>
                <w:sz w:val="18"/>
                <w:szCs w:val="18"/>
                <w:highlight w:val="yellow"/>
                <w:lang w:eastAsia="ko-KR"/>
              </w:rPr>
              <w:t>[with [non-SFN scheme] TDM and FDM (except FDM based PDCCH repetition for FR2)]</w:t>
            </w:r>
            <w:r w:rsidRPr="00263855">
              <w:rPr>
                <w:rFonts w:asciiTheme="majorHAnsi" w:eastAsia="Malgun Gothic" w:hAnsiTheme="majorHAnsi" w:cstheme="majorHAnsi"/>
                <w:color w:val="000000" w:themeColor="text1"/>
                <w:sz w:val="18"/>
                <w:szCs w:val="18"/>
                <w:lang w:eastAsia="ko-KR"/>
              </w:rPr>
              <w:t xml:space="preserve"> including PDCCH repetition for Type 3 CSS</w:t>
            </w:r>
          </w:p>
          <w:p w14:paraId="1FC7F406" w14:textId="77777777" w:rsidR="00AB4F7E" w:rsidRPr="00263855" w:rsidRDefault="00AB4F7E"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Required number of BDs for the two PDCCH candidates</w:t>
            </w:r>
          </w:p>
          <w:p w14:paraId="54E9405A" w14:textId="77777777" w:rsidR="00AB4F7E" w:rsidRPr="00263855" w:rsidRDefault="00AB4F7E"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6A30D" w14:textId="77777777" w:rsidR="00AB4F7E" w:rsidRPr="00263855" w:rsidRDefault="00AB4F7E" w:rsidP="00D8057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B9E1D7" w14:textId="77777777" w:rsidR="00AB4F7E" w:rsidRPr="00263855" w:rsidRDefault="00AB4F7E"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9F72E" w14:textId="77777777" w:rsidR="00AB4F7E" w:rsidRPr="00263855" w:rsidRDefault="00AB4F7E"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2C8624" w14:textId="77777777" w:rsidR="00AB4F7E" w:rsidRPr="00263855" w:rsidRDefault="00AB4F7E"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2D22C"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59337"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D7C6B"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AADA97"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90C084"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 xml:space="preserve">Component 2 candidate values: </w:t>
            </w:r>
            <w:r w:rsidRPr="00263855">
              <w:rPr>
                <w:rFonts w:asciiTheme="majorHAnsi" w:eastAsia="Malgun Gothic" w:hAnsiTheme="majorHAnsi" w:cstheme="majorHAnsi"/>
                <w:color w:val="000000" w:themeColor="text1"/>
                <w:szCs w:val="18"/>
                <w:lang w:eastAsia="ko-KR"/>
              </w:rPr>
              <w:t>2 or 3</w:t>
            </w:r>
          </w:p>
          <w:p w14:paraId="25364818" w14:textId="0A83316B"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Component 3 candidate values: {1,2,3</w:t>
            </w:r>
            <w:r w:rsidRPr="009354DD">
              <w:rPr>
                <w:rFonts w:asciiTheme="majorHAnsi" w:eastAsia="Malgun Gothic" w:hAnsiTheme="majorHAnsi" w:cstheme="majorHAnsi"/>
                <w:color w:val="FF0000"/>
                <w:szCs w:val="18"/>
                <w:lang w:eastAsia="ko-KR"/>
              </w:rPr>
              <w:t>,</w:t>
            </w:r>
            <w:r w:rsidR="009354DD" w:rsidRPr="009354DD">
              <w:rPr>
                <w:rFonts w:asciiTheme="majorHAnsi" w:eastAsia="Malgun Gothic" w:hAnsiTheme="majorHAnsi" w:cstheme="majorHAnsi"/>
                <w:color w:val="FF0000"/>
                <w:szCs w:val="18"/>
                <w:lang w:eastAsia="ko-KR"/>
              </w:rPr>
              <w:t>5,10,20,40</w:t>
            </w:r>
            <w:r w:rsidRPr="009354DD">
              <w:rPr>
                <w:rFonts w:asciiTheme="majorHAnsi" w:eastAsia="Malgun Gothic" w:hAnsiTheme="majorHAnsi" w:cstheme="majorHAnsi"/>
                <w:color w:val="FF0000"/>
                <w:szCs w:val="18"/>
                <w:lang w:eastAsia="ko-KR"/>
              </w:rPr>
              <w:t xml:space="preserve"> </w:t>
            </w:r>
            <w:r w:rsidRPr="00C46856">
              <w:rPr>
                <w:rFonts w:asciiTheme="majorHAnsi" w:eastAsia="Malgun Gothic" w:hAnsiTheme="majorHAnsi" w:cstheme="majorHAnsi"/>
                <w:strike/>
                <w:color w:val="FF0000"/>
                <w:szCs w:val="18"/>
                <w:highlight w:val="yellow"/>
                <w:lang w:eastAsia="ko-KR"/>
              </w:rPr>
              <w:t>FFS more</w:t>
            </w:r>
            <w:r w:rsidRPr="00263855">
              <w:rPr>
                <w:rFonts w:asciiTheme="majorHAnsi" w:eastAsia="Malgun Gothic" w:hAnsiTheme="majorHAnsi" w:cstheme="majorHAnsi"/>
                <w:color w:val="000000" w:themeColor="text1"/>
                <w:szCs w:val="18"/>
                <w:lang w:eastAsia="ko-KR"/>
              </w:rPr>
              <w:t>}</w:t>
            </w:r>
          </w:p>
          <w:p w14:paraId="2E7886C7"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p>
          <w:p w14:paraId="60D753C3"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3FB54704"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p>
          <w:p w14:paraId="7CB09A2C" w14:textId="77777777" w:rsidR="00AB4F7E"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for component 3, each unique pair of overlaps is counted as one.</w:t>
            </w:r>
          </w:p>
          <w:p w14:paraId="04ECC9EB" w14:textId="77777777" w:rsidR="00A124EC" w:rsidRDefault="00A124EC" w:rsidP="00D80579">
            <w:pPr>
              <w:pStyle w:val="TAL"/>
              <w:rPr>
                <w:rFonts w:asciiTheme="majorHAnsi" w:eastAsia="Malgun Gothic" w:hAnsiTheme="majorHAnsi" w:cstheme="majorHAnsi"/>
                <w:color w:val="000000" w:themeColor="text1"/>
                <w:szCs w:val="18"/>
                <w:lang w:eastAsia="ko-KR"/>
              </w:rPr>
            </w:pPr>
          </w:p>
          <w:p w14:paraId="287242DD" w14:textId="13343D57" w:rsidR="00A124EC" w:rsidRPr="00263855" w:rsidRDefault="00A124EC" w:rsidP="00D80579">
            <w:pPr>
              <w:pStyle w:val="TAL"/>
              <w:rPr>
                <w:rFonts w:asciiTheme="majorHAnsi" w:eastAsia="Malgun Gothic" w:hAnsiTheme="majorHAnsi" w:cstheme="majorHAnsi"/>
                <w:color w:val="000000" w:themeColor="text1"/>
                <w:szCs w:val="18"/>
                <w:lang w:eastAsia="ko-KR"/>
              </w:rPr>
            </w:pPr>
            <w:r>
              <w:rPr>
                <w:rFonts w:cs="Arial"/>
                <w:color w:val="FF0000"/>
                <w:szCs w:val="18"/>
              </w:rPr>
              <w:t>Note: This FG does not include supporting Two QCL-</w:t>
            </w:r>
            <w:proofErr w:type="spellStart"/>
            <w:r>
              <w:rPr>
                <w:rFonts w:cs="Arial"/>
                <w:color w:val="FF0000"/>
                <w:szCs w:val="18"/>
              </w:rPr>
              <w:t>TypeD</w:t>
            </w:r>
            <w:proofErr w:type="spellEnd"/>
            <w:r>
              <w:rPr>
                <w:rFonts w:cs="Arial"/>
                <w:color w:val="FF0000"/>
                <w:szCs w:val="18"/>
              </w:rPr>
              <w:t xml:space="preserve"> in time-domain overlapping CORESETs in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BED07"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B4F7E" w:rsidRPr="00263855" w14:paraId="6988689E"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32770"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23. </w:t>
            </w:r>
            <w:proofErr w:type="spellStart"/>
            <w:r w:rsidRPr="00263855">
              <w:rPr>
                <w:rFonts w:asciiTheme="majorHAnsi" w:eastAsia="Malgun Gothic" w:hAnsiTheme="majorHAnsi" w:cstheme="majorHAnsi"/>
                <w:color w:val="000000" w:themeColor="text1"/>
                <w:szCs w:val="18"/>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DCA870"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36A5BB"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80D6FD"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C4A2DD" w14:textId="77777777" w:rsidR="00AB4F7E" w:rsidRPr="00037C86" w:rsidRDefault="00AB4F7E" w:rsidP="00D80579">
            <w:pPr>
              <w:pStyle w:val="TAL"/>
              <w:rPr>
                <w:rFonts w:asciiTheme="majorHAnsi" w:eastAsia="Malgun Gothic" w:hAnsiTheme="majorHAnsi" w:cstheme="majorHAnsi"/>
                <w:color w:val="000000" w:themeColor="text1"/>
                <w:szCs w:val="18"/>
                <w:highlight w:val="yellow"/>
                <w:lang w:eastAsia="ko-KR"/>
              </w:rPr>
            </w:pPr>
            <w:r w:rsidRPr="007433D7">
              <w:rPr>
                <w:rFonts w:asciiTheme="majorHAnsi" w:eastAsia="Malgun Gothic" w:hAnsiTheme="majorHAnsi" w:cstheme="majorHAnsi"/>
                <w:strike/>
                <w:color w:val="FF0000"/>
                <w:szCs w:val="18"/>
                <w:highlight w:val="yellow"/>
                <w:lang w:eastAsia="ko-KR"/>
              </w:rPr>
              <w:t>[</w:t>
            </w:r>
            <w:r w:rsidRPr="00037C86">
              <w:rPr>
                <w:rFonts w:asciiTheme="majorHAnsi" w:eastAsia="Malgun Gothic" w:hAnsiTheme="majorHAnsi" w:cstheme="majorHAnsi"/>
                <w:color w:val="000000" w:themeColor="text1"/>
                <w:szCs w:val="18"/>
                <w:highlight w:val="yellow"/>
                <w:lang w:eastAsia="ko-KR"/>
              </w:rPr>
              <w:t>23-2-1</w:t>
            </w:r>
            <w:r w:rsidRPr="007433D7">
              <w:rPr>
                <w:rFonts w:asciiTheme="majorHAnsi" w:eastAsia="Malgun Gothic" w:hAnsiTheme="majorHAnsi" w:cstheme="majorHAnsi"/>
                <w:strike/>
                <w:color w:val="FF0000"/>
                <w:szCs w:val="18"/>
                <w:highlight w:val="yellow"/>
                <w:lang w:eastAsia="ko-KR"/>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8FB42"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C004B"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643DF9"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A558C"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09866"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037844"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29ADC9"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FCACD7"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7FB67C"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82477D" w:rsidRPr="00263855" w14:paraId="1DFBE796"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B9CD23" w14:textId="584BDFAF" w:rsidR="0082477D" w:rsidRPr="009941A0" w:rsidRDefault="0082477D" w:rsidP="0082477D">
            <w:pPr>
              <w:pStyle w:val="TAL"/>
              <w:rPr>
                <w:rFonts w:asciiTheme="majorHAnsi" w:eastAsia="Malgun Gothic" w:hAnsiTheme="majorHAnsi" w:cstheme="majorHAnsi"/>
                <w:color w:val="FF0000"/>
                <w:szCs w:val="18"/>
                <w:lang w:eastAsia="ko-KR"/>
              </w:rPr>
            </w:pPr>
            <w:r w:rsidRPr="009941A0">
              <w:rPr>
                <w:rFonts w:asciiTheme="majorHAnsi" w:hAnsiTheme="majorHAnsi" w:cstheme="majorHAnsi"/>
                <w:color w:val="FF0000"/>
                <w:szCs w:val="18"/>
                <w:lang w:eastAsia="ja-JP"/>
              </w:rPr>
              <w:t xml:space="preserve">23. </w:t>
            </w:r>
            <w:proofErr w:type="spellStart"/>
            <w:r w:rsidRPr="009941A0">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B465" w14:textId="71D10ED8" w:rsidR="0082477D" w:rsidRPr="009941A0" w:rsidRDefault="0082477D" w:rsidP="0082477D">
            <w:pPr>
              <w:pStyle w:val="TAL"/>
              <w:rPr>
                <w:rFonts w:asciiTheme="majorHAnsi" w:eastAsia="Malgun Gothic" w:hAnsiTheme="majorHAnsi" w:cstheme="majorHAnsi"/>
                <w:color w:val="FF0000"/>
                <w:szCs w:val="18"/>
                <w:lang w:eastAsia="ko-KR"/>
              </w:rPr>
            </w:pPr>
            <w:r w:rsidRPr="009941A0">
              <w:rPr>
                <w:rFonts w:asciiTheme="majorHAnsi" w:hAnsiTheme="majorHAnsi" w:cstheme="majorHAnsi"/>
                <w:color w:val="FF0000"/>
                <w:szCs w:val="18"/>
                <w:lang w:eastAsia="ja-JP"/>
              </w:rPr>
              <w:t>23-2-1b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35F3D" w14:textId="77777777" w:rsidR="0082477D" w:rsidRPr="009941A0" w:rsidRDefault="0082477D" w:rsidP="0082477D">
            <w:pPr>
              <w:pStyle w:val="TAL"/>
              <w:rPr>
                <w:rFonts w:asciiTheme="majorHAnsi" w:eastAsia="Malgun Gothic" w:hAnsiTheme="majorHAnsi" w:cstheme="majorHAnsi"/>
                <w:color w:val="FF0000"/>
                <w:szCs w:val="18"/>
                <w:lang w:eastAsia="ko-KR"/>
              </w:rPr>
            </w:pPr>
            <w:r w:rsidRPr="009941A0">
              <w:rPr>
                <w:rFonts w:asciiTheme="majorHAnsi" w:eastAsia="Malgun Gothic" w:hAnsiTheme="majorHAnsi" w:cstheme="majorHAnsi"/>
                <w:color w:val="FF0000"/>
                <w:szCs w:val="18"/>
                <w:lang w:eastAsia="ko-KR"/>
              </w:rPr>
              <w:t xml:space="preserve">PDCCH repetition with PDCCH </w:t>
            </w:r>
          </w:p>
          <w:p w14:paraId="59D9A138" w14:textId="77777777" w:rsidR="0082477D" w:rsidRPr="009941A0" w:rsidRDefault="0082477D" w:rsidP="0082477D">
            <w:pPr>
              <w:pStyle w:val="Default"/>
              <w:rPr>
                <w:rFonts w:asciiTheme="majorHAnsi" w:hAnsiTheme="majorHAnsi" w:cstheme="majorHAnsi"/>
                <w:color w:val="FF0000"/>
                <w:sz w:val="18"/>
                <w:szCs w:val="18"/>
              </w:rPr>
            </w:pPr>
            <w:r w:rsidRPr="009941A0">
              <w:rPr>
                <w:rFonts w:asciiTheme="majorHAnsi" w:hAnsiTheme="majorHAnsi" w:cstheme="majorHAnsi"/>
                <w:color w:val="FF0000"/>
                <w:sz w:val="18"/>
                <w:szCs w:val="18"/>
              </w:rPr>
              <w:t xml:space="preserve">monitoring on any span of up to 3 consecutive OFDM symbols of a slot </w:t>
            </w:r>
          </w:p>
          <w:p w14:paraId="5AB86A1F" w14:textId="77777777" w:rsidR="0082477D" w:rsidRPr="009941A0" w:rsidRDefault="0082477D" w:rsidP="0082477D">
            <w:pPr>
              <w:pStyle w:val="TAL"/>
              <w:rPr>
                <w:rFonts w:asciiTheme="majorHAnsi" w:eastAsia="Malgun Gothic" w:hAnsiTheme="majorHAnsi" w:cstheme="majorHAnsi"/>
                <w:color w:val="FF0000"/>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CC0286" w14:textId="6F2092BA" w:rsidR="0082477D" w:rsidRPr="009941A0" w:rsidRDefault="0082477D" w:rsidP="0082477D">
            <w:pPr>
              <w:pStyle w:val="TAL"/>
              <w:rPr>
                <w:rFonts w:asciiTheme="majorHAnsi" w:eastAsia="Malgun Gothic" w:hAnsiTheme="majorHAnsi" w:cstheme="majorHAnsi"/>
                <w:color w:val="FF0000"/>
                <w:szCs w:val="18"/>
                <w:lang w:eastAsia="ko-KR"/>
              </w:rPr>
            </w:pPr>
            <w:r w:rsidRPr="009941A0">
              <w:rPr>
                <w:rFonts w:asciiTheme="majorHAnsi" w:eastAsia="Malgun Gothic" w:hAnsiTheme="majorHAnsi" w:cstheme="majorHAnsi"/>
                <w:color w:val="FF0000"/>
                <w:szCs w:val="18"/>
                <w:lang w:eastAsia="ko-KR"/>
              </w:rPr>
              <w:t>Support of PDCCH repetition for PDCCH monitoring on any span of up to 3 consecutive OFDM symbols of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43B0A5" w14:textId="77777777" w:rsidR="0082477D" w:rsidRPr="009941A0" w:rsidRDefault="0082477D" w:rsidP="0082477D">
            <w:pPr>
              <w:pStyle w:val="TAL"/>
              <w:rPr>
                <w:rFonts w:asciiTheme="majorHAnsi" w:hAnsiTheme="majorHAnsi" w:cstheme="majorHAnsi"/>
                <w:color w:val="FF0000"/>
                <w:szCs w:val="18"/>
              </w:rPr>
            </w:pPr>
            <w:r w:rsidRPr="009941A0">
              <w:rPr>
                <w:rFonts w:asciiTheme="majorHAnsi" w:hAnsiTheme="majorHAnsi" w:cstheme="majorHAnsi"/>
                <w:color w:val="FF0000"/>
                <w:szCs w:val="18"/>
              </w:rPr>
              <w:t>3-2</w:t>
            </w:r>
          </w:p>
          <w:p w14:paraId="0089B1AA" w14:textId="16DC7B04" w:rsidR="0082477D" w:rsidRPr="009941A0" w:rsidRDefault="0082477D" w:rsidP="0082477D">
            <w:pPr>
              <w:pStyle w:val="TAL"/>
              <w:rPr>
                <w:rFonts w:asciiTheme="majorHAnsi" w:eastAsia="Malgun Gothic" w:hAnsiTheme="majorHAnsi" w:cstheme="majorHAnsi"/>
                <w:strike/>
                <w:color w:val="FF0000"/>
                <w:szCs w:val="18"/>
                <w:highlight w:val="yellow"/>
                <w:lang w:eastAsia="ko-KR"/>
              </w:rPr>
            </w:pPr>
            <w:r w:rsidRPr="009941A0">
              <w:rPr>
                <w:rFonts w:asciiTheme="majorHAnsi" w:hAnsiTheme="majorHAnsi" w:cstheme="majorHAnsi"/>
                <w:color w:val="FF0000"/>
                <w:szCs w:val="18"/>
                <w:lang w:eastAsia="ja-JP"/>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717849" w14:textId="77777777" w:rsidR="0082477D" w:rsidRPr="009941A0" w:rsidRDefault="0082477D" w:rsidP="0082477D">
            <w:pPr>
              <w:pStyle w:val="TAL"/>
              <w:rPr>
                <w:rFonts w:asciiTheme="majorHAnsi" w:hAnsiTheme="majorHAnsi" w:cstheme="majorHAnsi"/>
                <w:color w:val="FF000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064D5" w14:textId="77777777" w:rsidR="0082477D" w:rsidRPr="009941A0" w:rsidRDefault="0082477D" w:rsidP="0082477D">
            <w:pPr>
              <w:pStyle w:val="TAL"/>
              <w:rPr>
                <w:rFonts w:asciiTheme="majorHAnsi" w:eastAsia="Malgun Gothic" w:hAnsiTheme="majorHAnsi" w:cstheme="majorHAnsi"/>
                <w:color w:val="FF0000"/>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91C4B" w14:textId="77777777" w:rsidR="0082477D" w:rsidRPr="009941A0" w:rsidRDefault="0082477D" w:rsidP="0082477D">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F25B6" w14:textId="23681076" w:rsidR="0082477D" w:rsidRPr="009941A0" w:rsidRDefault="0082477D" w:rsidP="0082477D">
            <w:pPr>
              <w:pStyle w:val="TAL"/>
              <w:rPr>
                <w:rFonts w:asciiTheme="majorHAnsi" w:eastAsia="Malgun Gothic" w:hAnsiTheme="majorHAnsi" w:cstheme="majorHAnsi"/>
                <w:color w:val="FF0000"/>
                <w:szCs w:val="18"/>
                <w:lang w:eastAsia="ko-KR"/>
              </w:rPr>
            </w:pPr>
            <w:r w:rsidRPr="009941A0">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6A75C" w14:textId="77777777" w:rsidR="0082477D" w:rsidRPr="009941A0" w:rsidRDefault="0082477D" w:rsidP="0082477D">
            <w:pPr>
              <w:pStyle w:val="TAL"/>
              <w:rPr>
                <w:rFonts w:asciiTheme="majorHAnsi" w:hAnsiTheme="majorHAnsi" w:cstheme="majorHAnsi"/>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F5229" w14:textId="77777777" w:rsidR="0082477D" w:rsidRPr="009941A0" w:rsidRDefault="0082477D" w:rsidP="0082477D">
            <w:pPr>
              <w:pStyle w:val="TAL"/>
              <w:rPr>
                <w:rFonts w:asciiTheme="majorHAnsi" w:hAnsiTheme="majorHAnsi" w:cstheme="majorHAnsi"/>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6FAB4A" w14:textId="6A4C47B2" w:rsidR="0082477D" w:rsidRPr="009941A0" w:rsidRDefault="0082477D" w:rsidP="0082477D">
            <w:pPr>
              <w:pStyle w:val="TAL"/>
              <w:rPr>
                <w:rFonts w:asciiTheme="majorHAnsi" w:hAnsiTheme="majorHAnsi" w:cstheme="majorHAnsi"/>
                <w:color w:val="FF0000"/>
                <w:szCs w:val="18"/>
              </w:rPr>
            </w:pPr>
            <w:r w:rsidRPr="009941A0">
              <w:rPr>
                <w:rFonts w:asciiTheme="majorHAnsi" w:hAnsiTheme="majorHAnsi" w:cstheme="majorHAnsi"/>
                <w:color w:val="FF0000"/>
                <w:szCs w:val="18"/>
                <w:lang w:eastAsia="ja-JP"/>
              </w:rPr>
              <w:t>FR1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0AF8CC" w14:textId="478470D0" w:rsidR="0082477D" w:rsidRPr="009941A0" w:rsidRDefault="009941A0" w:rsidP="0082477D">
            <w:pPr>
              <w:pStyle w:val="TAL"/>
              <w:rPr>
                <w:rFonts w:asciiTheme="majorHAnsi" w:eastAsia="Malgun Gothic" w:hAnsiTheme="majorHAnsi" w:cstheme="majorHAnsi"/>
                <w:color w:val="FF0000"/>
                <w:szCs w:val="18"/>
                <w:lang w:eastAsia="ko-KR"/>
              </w:rPr>
            </w:pPr>
            <w:r w:rsidRPr="009941A0">
              <w:rPr>
                <w:rFonts w:asciiTheme="majorHAnsi" w:eastAsia="Malgun Gothic" w:hAnsiTheme="majorHAnsi" w:cstheme="majorHAnsi"/>
                <w:color w:val="FF0000"/>
                <w:szCs w:val="18"/>
                <w:lang w:eastAsia="ko-KR"/>
              </w:rPr>
              <w:t>Applicable to 15KHz SC</w:t>
            </w:r>
            <w:r w:rsidR="004C77FC">
              <w:rPr>
                <w:rFonts w:asciiTheme="majorHAnsi" w:eastAsia="Malgun Gothic" w:hAnsiTheme="majorHAnsi" w:cstheme="majorHAnsi"/>
                <w:color w:val="FF0000"/>
                <w:szCs w:val="18"/>
                <w:lang w:eastAsia="ko-KR"/>
              </w:rPr>
              <w:t>S</w:t>
            </w:r>
            <w:r w:rsidRPr="009941A0">
              <w:rPr>
                <w:rFonts w:asciiTheme="majorHAnsi" w:eastAsia="Malgun Gothic" w:hAnsiTheme="majorHAnsi" w:cstheme="majorHAnsi"/>
                <w:color w:val="FF0000"/>
                <w:szCs w:val="18"/>
                <w:lang w:eastAsia="ko-KR"/>
              </w:rPr>
              <w:t xml:space="preserve">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76574" w14:textId="0B6766C9"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eastAsia="Malgun Gothic" w:hAnsiTheme="majorHAnsi" w:cstheme="majorHAnsi"/>
                <w:color w:val="FF0000"/>
                <w:szCs w:val="18"/>
                <w:lang w:eastAsia="ko-KR"/>
              </w:rPr>
              <w:t>Optional with capability signalling</w:t>
            </w:r>
          </w:p>
        </w:tc>
      </w:tr>
      <w:tr w:rsidR="00B36F1C" w:rsidRPr="00263855" w14:paraId="7B553EBF"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1C5EA2" w14:textId="2FF61393" w:rsidR="00B36F1C" w:rsidRPr="009941A0" w:rsidRDefault="00B36F1C" w:rsidP="00B36F1C">
            <w:pPr>
              <w:pStyle w:val="TAL"/>
              <w:rPr>
                <w:rFonts w:asciiTheme="majorHAnsi" w:hAnsiTheme="majorHAnsi" w:cstheme="majorHAnsi"/>
                <w:color w:val="FF0000"/>
                <w:szCs w:val="18"/>
                <w:lang w:eastAsia="ja-JP"/>
              </w:rPr>
            </w:pPr>
            <w:r w:rsidRPr="009941A0">
              <w:rPr>
                <w:rFonts w:asciiTheme="majorHAnsi" w:hAnsiTheme="majorHAnsi" w:cstheme="majorHAnsi"/>
                <w:color w:val="FF0000"/>
                <w:szCs w:val="18"/>
                <w:lang w:eastAsia="ja-JP"/>
              </w:rPr>
              <w:t xml:space="preserve">23. </w:t>
            </w:r>
            <w:proofErr w:type="spellStart"/>
            <w:r w:rsidRPr="009941A0">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6764D1" w14:textId="44B6C6F9" w:rsidR="00B36F1C" w:rsidRPr="009941A0" w:rsidRDefault="00B36F1C" w:rsidP="00B36F1C">
            <w:pPr>
              <w:pStyle w:val="TAL"/>
              <w:rPr>
                <w:rFonts w:asciiTheme="majorHAnsi" w:hAnsiTheme="majorHAnsi" w:cstheme="majorHAnsi"/>
                <w:color w:val="FF0000"/>
                <w:szCs w:val="18"/>
                <w:lang w:eastAsia="ja-JP"/>
              </w:rPr>
            </w:pPr>
            <w:r w:rsidRPr="009941A0">
              <w:rPr>
                <w:rFonts w:asciiTheme="majorHAnsi" w:hAnsiTheme="majorHAnsi" w:cstheme="majorHAnsi"/>
                <w:color w:val="FF0000"/>
                <w:szCs w:val="18"/>
                <w:lang w:eastAsia="ja-JP"/>
              </w:rPr>
              <w:t>23-2-1</w:t>
            </w:r>
            <w:r w:rsidR="00F15C34">
              <w:rPr>
                <w:rFonts w:asciiTheme="majorHAnsi" w:hAnsiTheme="majorHAnsi" w:cstheme="majorHAnsi"/>
                <w:color w:val="FF0000"/>
                <w:szCs w:val="18"/>
                <w:lang w:eastAsia="ja-JP"/>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93520E" w14:textId="24CB3513" w:rsidR="00B36F1C" w:rsidRPr="009941A0" w:rsidRDefault="00B36F1C" w:rsidP="00B36F1C">
            <w:pPr>
              <w:pStyle w:val="TAL"/>
              <w:rPr>
                <w:rFonts w:asciiTheme="majorHAnsi" w:eastAsia="Malgun Gothic" w:hAnsiTheme="majorHAnsi" w:cstheme="majorHAnsi"/>
                <w:color w:val="FF0000"/>
                <w:szCs w:val="18"/>
                <w:lang w:eastAsia="ko-KR"/>
              </w:rPr>
            </w:pPr>
            <w:r w:rsidRPr="009941A0">
              <w:rPr>
                <w:rFonts w:asciiTheme="majorHAnsi" w:eastAsia="Malgun Gothic" w:hAnsiTheme="majorHAnsi" w:cstheme="majorHAnsi"/>
                <w:color w:val="FF0000"/>
                <w:szCs w:val="18"/>
                <w:lang w:eastAsia="ko-KR"/>
              </w:rPr>
              <w:t>PDCCH repetition with PDCCH monitoring with a single span of three contiguous OFDM symbols that is within the first four OFDM symbols in a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BFE2C3" w14:textId="246D9886" w:rsidR="00B36F1C" w:rsidRPr="009941A0" w:rsidRDefault="00B63183" w:rsidP="00B36F1C">
            <w:pPr>
              <w:pStyle w:val="TAL"/>
              <w:rPr>
                <w:rFonts w:asciiTheme="majorHAnsi" w:eastAsia="Malgun Gothic" w:hAnsiTheme="majorHAnsi" w:cstheme="majorHAnsi"/>
                <w:color w:val="FF0000"/>
                <w:szCs w:val="18"/>
                <w:lang w:eastAsia="ko-KR"/>
              </w:rPr>
            </w:pPr>
            <w:r w:rsidRPr="009941A0">
              <w:rPr>
                <w:rFonts w:asciiTheme="majorHAnsi" w:eastAsia="Malgun Gothic" w:hAnsiTheme="majorHAnsi" w:cstheme="majorHAnsi"/>
                <w:color w:val="FF0000"/>
                <w:szCs w:val="18"/>
                <w:lang w:eastAsia="ko-KR"/>
              </w:rPr>
              <w:t>Support of PDCCH repetition for</w:t>
            </w:r>
            <w:r>
              <w:rPr>
                <w:rFonts w:asciiTheme="majorHAnsi" w:eastAsia="Malgun Gothic" w:hAnsiTheme="majorHAnsi" w:cstheme="majorHAnsi"/>
                <w:color w:val="FF0000"/>
                <w:szCs w:val="18"/>
                <w:lang w:eastAsia="ko-KR"/>
              </w:rPr>
              <w:t xml:space="preserve"> </w:t>
            </w:r>
            <w:r w:rsidRPr="009941A0">
              <w:rPr>
                <w:rFonts w:asciiTheme="majorHAnsi" w:eastAsia="Malgun Gothic" w:hAnsiTheme="majorHAnsi" w:cstheme="majorHAnsi"/>
                <w:color w:val="FF0000"/>
                <w:szCs w:val="18"/>
                <w:lang w:eastAsia="ko-KR"/>
              </w:rPr>
              <w:t>PDCCH monitoring with a single span of three contiguous OFDM symbols that is within the first four OFDM symbols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AE8947" w14:textId="77777777" w:rsidR="00B36F1C" w:rsidRPr="009941A0" w:rsidRDefault="004838A1" w:rsidP="00B36F1C">
            <w:pPr>
              <w:pStyle w:val="TAL"/>
              <w:rPr>
                <w:rFonts w:asciiTheme="majorHAnsi" w:hAnsiTheme="majorHAnsi" w:cstheme="majorHAnsi"/>
                <w:color w:val="FF0000"/>
                <w:szCs w:val="18"/>
              </w:rPr>
            </w:pPr>
            <w:r w:rsidRPr="009941A0">
              <w:rPr>
                <w:rFonts w:asciiTheme="majorHAnsi" w:hAnsiTheme="majorHAnsi" w:cstheme="majorHAnsi"/>
                <w:color w:val="FF0000"/>
                <w:szCs w:val="18"/>
              </w:rPr>
              <w:t>22-12</w:t>
            </w:r>
          </w:p>
          <w:p w14:paraId="266B4076" w14:textId="1CE48574" w:rsidR="004838A1" w:rsidRPr="009941A0" w:rsidRDefault="004838A1" w:rsidP="00B36F1C">
            <w:pPr>
              <w:pStyle w:val="TAL"/>
              <w:rPr>
                <w:rFonts w:asciiTheme="majorHAnsi" w:hAnsiTheme="majorHAnsi" w:cstheme="majorHAnsi"/>
                <w:color w:val="FF0000"/>
                <w:szCs w:val="18"/>
              </w:rPr>
            </w:pPr>
            <w:r w:rsidRPr="009941A0">
              <w:rPr>
                <w:rFonts w:asciiTheme="majorHAnsi" w:hAnsiTheme="majorHAnsi" w:cstheme="majorHAnsi"/>
                <w:color w:val="FF0000"/>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94BEBD" w14:textId="77777777" w:rsidR="00B36F1C" w:rsidRPr="009941A0" w:rsidRDefault="00B36F1C" w:rsidP="00B36F1C">
            <w:pPr>
              <w:pStyle w:val="TAL"/>
              <w:rPr>
                <w:rFonts w:asciiTheme="majorHAnsi" w:hAnsiTheme="majorHAnsi" w:cstheme="majorHAnsi"/>
                <w:color w:val="FF000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64AA1" w14:textId="77777777" w:rsidR="00B36F1C" w:rsidRPr="009941A0" w:rsidRDefault="00B36F1C" w:rsidP="00B36F1C">
            <w:pPr>
              <w:pStyle w:val="TAL"/>
              <w:rPr>
                <w:rFonts w:asciiTheme="majorHAnsi" w:eastAsia="Malgun Gothic" w:hAnsiTheme="majorHAnsi" w:cstheme="majorHAnsi"/>
                <w:color w:val="FF0000"/>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C09B" w14:textId="77777777" w:rsidR="00B36F1C" w:rsidRPr="009941A0" w:rsidRDefault="00B36F1C" w:rsidP="00B36F1C">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6EC40A" w14:textId="5CBCB43F" w:rsidR="00B36F1C" w:rsidRPr="009941A0" w:rsidRDefault="009941A0" w:rsidP="00B36F1C">
            <w:pPr>
              <w:pStyle w:val="TAL"/>
              <w:rPr>
                <w:rFonts w:asciiTheme="majorHAnsi" w:hAnsiTheme="majorHAnsi" w:cstheme="majorHAnsi"/>
                <w:color w:val="FF0000"/>
                <w:szCs w:val="18"/>
                <w:lang w:eastAsia="ja-JP"/>
              </w:rPr>
            </w:pPr>
            <w:r w:rsidRPr="009941A0">
              <w:rPr>
                <w:rFonts w:asciiTheme="majorHAnsi" w:hAnsiTheme="majorHAnsi" w:cstheme="majorHAnsi"/>
                <w:color w:val="FF000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38348" w14:textId="77777777" w:rsidR="00B36F1C" w:rsidRPr="009941A0" w:rsidRDefault="00B36F1C" w:rsidP="00B36F1C">
            <w:pPr>
              <w:pStyle w:val="TAL"/>
              <w:rPr>
                <w:rFonts w:asciiTheme="majorHAnsi" w:hAnsiTheme="majorHAnsi" w:cstheme="majorHAnsi"/>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B03E37" w14:textId="77777777" w:rsidR="00B36F1C" w:rsidRPr="009941A0" w:rsidRDefault="00B36F1C" w:rsidP="00B36F1C">
            <w:pPr>
              <w:pStyle w:val="TAL"/>
              <w:rPr>
                <w:rFonts w:asciiTheme="majorHAnsi" w:hAnsiTheme="majorHAnsi" w:cstheme="majorHAnsi"/>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4FB4C0" w14:textId="6A4724F9" w:rsidR="00B36F1C" w:rsidRPr="009941A0" w:rsidRDefault="009941A0" w:rsidP="00B36F1C">
            <w:pPr>
              <w:pStyle w:val="TAL"/>
              <w:rPr>
                <w:rFonts w:asciiTheme="majorHAnsi" w:hAnsiTheme="majorHAnsi" w:cstheme="majorHAnsi"/>
                <w:color w:val="FF0000"/>
                <w:szCs w:val="18"/>
                <w:lang w:eastAsia="ja-JP"/>
              </w:rPr>
            </w:pPr>
            <w:r w:rsidRPr="009941A0">
              <w:rPr>
                <w:rFonts w:asciiTheme="majorHAnsi" w:hAnsiTheme="majorHAnsi" w:cstheme="majorHAnsi"/>
                <w:color w:val="FF0000"/>
                <w:szCs w:val="18"/>
                <w:lang w:eastAsia="ja-JP"/>
              </w:rPr>
              <w:t>FR1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D5EB64" w14:textId="3EE8C716" w:rsidR="00B36F1C" w:rsidRPr="009941A0" w:rsidRDefault="009941A0" w:rsidP="00B36F1C">
            <w:pPr>
              <w:pStyle w:val="TAL"/>
              <w:rPr>
                <w:rFonts w:asciiTheme="majorHAnsi" w:eastAsia="Malgun Gothic" w:hAnsiTheme="majorHAnsi" w:cstheme="majorHAnsi"/>
                <w:color w:val="FF0000"/>
                <w:szCs w:val="18"/>
                <w:lang w:eastAsia="ko-KR"/>
              </w:rPr>
            </w:pPr>
            <w:r w:rsidRPr="009941A0">
              <w:rPr>
                <w:rFonts w:asciiTheme="majorHAnsi" w:eastAsia="Malgun Gothic" w:hAnsiTheme="majorHAnsi" w:cstheme="majorHAnsi"/>
                <w:color w:val="FF0000"/>
                <w:szCs w:val="18"/>
                <w:lang w:eastAsia="ko-KR"/>
              </w:rPr>
              <w:t>Applicable to 15KHz SC</w:t>
            </w:r>
            <w:r w:rsidR="004C77FC">
              <w:rPr>
                <w:rFonts w:asciiTheme="majorHAnsi" w:eastAsia="Malgun Gothic" w:hAnsiTheme="majorHAnsi" w:cstheme="majorHAnsi"/>
                <w:color w:val="FF0000"/>
                <w:szCs w:val="18"/>
                <w:lang w:eastAsia="ko-KR"/>
              </w:rPr>
              <w:t>S</w:t>
            </w:r>
            <w:r w:rsidRPr="009941A0">
              <w:rPr>
                <w:rFonts w:asciiTheme="majorHAnsi" w:eastAsia="Malgun Gothic" w:hAnsiTheme="majorHAnsi" w:cstheme="majorHAnsi"/>
                <w:color w:val="FF0000"/>
                <w:szCs w:val="18"/>
                <w:lang w:eastAsia="ko-KR"/>
              </w:rPr>
              <w:t xml:space="preserve">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4134D" w14:textId="7DA3E28C" w:rsidR="00B36F1C" w:rsidRPr="009D3BFA" w:rsidRDefault="00F15C34" w:rsidP="00B36F1C">
            <w:pPr>
              <w:pStyle w:val="TAL"/>
              <w:rPr>
                <w:rFonts w:asciiTheme="majorHAnsi" w:eastAsia="Malgun Gothic" w:hAnsiTheme="majorHAnsi" w:cstheme="majorHAnsi"/>
                <w:color w:val="FF0000"/>
                <w:szCs w:val="18"/>
                <w:lang w:eastAsia="ko-KR"/>
              </w:rPr>
            </w:pPr>
            <w:r w:rsidRPr="009D3BFA">
              <w:rPr>
                <w:rFonts w:asciiTheme="majorHAnsi" w:eastAsia="Malgun Gothic" w:hAnsiTheme="majorHAnsi" w:cstheme="majorHAnsi"/>
                <w:color w:val="FF0000"/>
                <w:szCs w:val="18"/>
                <w:lang w:eastAsia="ko-KR"/>
              </w:rPr>
              <w:t>Optional with capability signalling</w:t>
            </w:r>
          </w:p>
        </w:tc>
      </w:tr>
      <w:tr w:rsidR="0082477D" w:rsidRPr="00263855" w14:paraId="15929006"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08CAA0" w14:textId="18DEEECF"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hAnsiTheme="majorHAnsi" w:cstheme="majorHAnsi"/>
                <w:color w:val="FF0000"/>
                <w:szCs w:val="18"/>
                <w:lang w:eastAsia="ja-JP"/>
              </w:rPr>
              <w:lastRenderedPageBreak/>
              <w:t xml:space="preserve">23. </w:t>
            </w:r>
            <w:proofErr w:type="spellStart"/>
            <w:r w:rsidRPr="009D3BFA">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52155F" w14:textId="09B62A62"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hAnsiTheme="majorHAnsi" w:cstheme="majorHAnsi"/>
                <w:color w:val="FF0000"/>
                <w:szCs w:val="18"/>
                <w:lang w:eastAsia="ja-JP"/>
              </w:rPr>
              <w:t>23-2-1</w:t>
            </w:r>
            <w:r w:rsidR="00F15C34">
              <w:rPr>
                <w:rFonts w:asciiTheme="majorHAnsi" w:hAnsiTheme="majorHAnsi" w:cstheme="majorHAnsi"/>
                <w:color w:val="FF0000"/>
                <w:szCs w:val="18"/>
                <w:lang w:eastAsia="ja-JP"/>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DA94B5"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eastAsia="Malgun Gothic" w:hAnsiTheme="majorHAnsi" w:cstheme="majorHAnsi"/>
                <w:color w:val="FF0000"/>
                <w:szCs w:val="18"/>
                <w:lang w:eastAsia="ko-KR"/>
              </w:rPr>
              <w:t>PDCCH repetition for Case 2 PDCCH monitoring with a span gap</w:t>
            </w:r>
          </w:p>
          <w:p w14:paraId="320AAEA9" w14:textId="77777777" w:rsidR="0082477D" w:rsidRPr="00263855" w:rsidRDefault="0082477D" w:rsidP="0082477D">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87ACCF" w14:textId="77777777" w:rsidR="0082477D" w:rsidRPr="009D3BFA" w:rsidRDefault="0082477D" w:rsidP="0082477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D3BFA">
              <w:rPr>
                <w:rFonts w:asciiTheme="majorHAnsi" w:eastAsia="Malgun Gothic" w:hAnsiTheme="majorHAnsi" w:cstheme="majorHAnsi"/>
                <w:color w:val="FF0000"/>
                <w:sz w:val="18"/>
                <w:szCs w:val="18"/>
                <w:lang w:eastAsia="ko-KR"/>
              </w:rPr>
              <w:t>1. Support of PDCCH repetition for PDCCH monitoring of any occasions with span gap as defined in FG 3-5b.</w:t>
            </w:r>
          </w:p>
          <w:p w14:paraId="43FD5EDC" w14:textId="77777777" w:rsidR="0082477D" w:rsidRPr="009D3BFA" w:rsidRDefault="0082477D" w:rsidP="0082477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D3BFA">
              <w:rPr>
                <w:rFonts w:asciiTheme="majorHAnsi" w:eastAsia="Malgun Gothic" w:hAnsiTheme="majorHAnsi" w:cstheme="majorHAnsi"/>
                <w:color w:val="FF0000"/>
                <w:sz w:val="18"/>
                <w:szCs w:val="18"/>
                <w:lang w:eastAsia="ko-KR"/>
              </w:rPr>
              <w:t>2. Supported mode of PDCCH repetition</w:t>
            </w:r>
          </w:p>
          <w:p w14:paraId="6A2CF9B5" w14:textId="77777777" w:rsidR="0082477D" w:rsidRPr="009D3BFA" w:rsidRDefault="0082477D" w:rsidP="0082477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D3BFA">
              <w:rPr>
                <w:rFonts w:asciiTheme="majorHAnsi" w:eastAsia="Malgun Gothic" w:hAnsiTheme="majorHAnsi" w:cstheme="majorHAnsi"/>
                <w:color w:val="FF0000"/>
                <w:sz w:val="18"/>
                <w:szCs w:val="18"/>
                <w:lang w:eastAsia="ko-KR"/>
              </w:rPr>
              <w:t>3. X per CC</w:t>
            </w:r>
          </w:p>
          <w:p w14:paraId="5EDB585E" w14:textId="5A748226"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eastAsia="Malgun Gothic" w:hAnsiTheme="majorHAnsi" w:cstheme="majorHAnsi"/>
                <w:color w:val="FF0000"/>
                <w:szCs w:val="18"/>
                <w:lang w:eastAsia="ko-KR"/>
              </w:rPr>
              <w:t>4. X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B1CD23"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3-5b</w:t>
            </w:r>
          </w:p>
          <w:p w14:paraId="1FD9F939" w14:textId="3A178FAE" w:rsidR="0082477D" w:rsidRPr="007433D7" w:rsidRDefault="0082477D" w:rsidP="0082477D">
            <w:pPr>
              <w:pStyle w:val="TAL"/>
              <w:rPr>
                <w:rFonts w:asciiTheme="majorHAnsi" w:eastAsia="Malgun Gothic" w:hAnsiTheme="majorHAnsi" w:cstheme="majorHAnsi"/>
                <w:strike/>
                <w:color w:val="FF0000"/>
                <w:szCs w:val="18"/>
                <w:highlight w:val="yellow"/>
                <w:lang w:eastAsia="ko-KR"/>
              </w:rPr>
            </w:pPr>
            <w:r w:rsidRPr="009D3BFA">
              <w:rPr>
                <w:rFonts w:asciiTheme="majorHAnsi" w:hAnsiTheme="majorHAnsi" w:cstheme="majorHAnsi"/>
                <w:color w:val="FF0000"/>
                <w:szCs w:val="18"/>
                <w:lang w:eastAsia="ja-JP"/>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3AC8D7" w14:textId="77777777" w:rsidR="0082477D" w:rsidRPr="00263855" w:rsidRDefault="0082477D" w:rsidP="0082477D">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379E5F" w14:textId="77777777" w:rsidR="0082477D" w:rsidRPr="00263855" w:rsidRDefault="0082477D" w:rsidP="0082477D">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C37A2E" w14:textId="77777777" w:rsidR="0082477D" w:rsidRPr="00263855" w:rsidRDefault="0082477D" w:rsidP="0082477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32FE1D" w14:textId="34EFE97E"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hAnsiTheme="majorHAnsi" w:cstheme="majorHAnsi"/>
                <w:color w:val="FF0000"/>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BA2B5" w14:textId="77777777" w:rsidR="0082477D" w:rsidRPr="00263855" w:rsidRDefault="0082477D" w:rsidP="0082477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DE37B" w14:textId="77777777" w:rsidR="0082477D" w:rsidRPr="00263855" w:rsidRDefault="0082477D" w:rsidP="0082477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FCA47A" w14:textId="77777777" w:rsidR="0082477D" w:rsidRPr="00263855" w:rsidRDefault="0082477D" w:rsidP="0082477D">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DD5419"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This capability is necessary for each SCS.</w:t>
            </w:r>
          </w:p>
          <w:p w14:paraId="2FF02E4E" w14:textId="77777777" w:rsidR="0082477D" w:rsidRPr="009D3BFA" w:rsidRDefault="0082477D" w:rsidP="0082477D">
            <w:pPr>
              <w:pStyle w:val="TAL"/>
              <w:rPr>
                <w:rFonts w:asciiTheme="majorHAnsi" w:hAnsiTheme="majorHAnsi" w:cstheme="majorHAnsi"/>
                <w:color w:val="FF0000"/>
                <w:szCs w:val="18"/>
              </w:rPr>
            </w:pPr>
          </w:p>
          <w:p w14:paraId="2C2D3D7B"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Component2: {intra-span, inter-span, both}</w:t>
            </w:r>
          </w:p>
          <w:p w14:paraId="5E9C54AC" w14:textId="77777777" w:rsidR="0082477D" w:rsidRPr="009D3BFA" w:rsidRDefault="0082477D" w:rsidP="0082477D">
            <w:pPr>
              <w:pStyle w:val="TAL"/>
              <w:rPr>
                <w:rFonts w:asciiTheme="majorHAnsi" w:hAnsiTheme="majorHAnsi" w:cstheme="majorHAnsi"/>
                <w:color w:val="FF0000"/>
                <w:szCs w:val="18"/>
              </w:rPr>
            </w:pPr>
          </w:p>
          <w:p w14:paraId="2E694525" w14:textId="4019EEA9" w:rsidR="0082477D" w:rsidRPr="009D3BFA" w:rsidRDefault="0082477D" w:rsidP="00497B47">
            <w:pPr>
              <w:pStyle w:val="TAL"/>
              <w:rPr>
                <w:rFonts w:asciiTheme="majorHAnsi" w:hAnsiTheme="majorHAnsi" w:cstheme="majorHAnsi"/>
                <w:color w:val="FF0000"/>
                <w:szCs w:val="18"/>
              </w:rPr>
            </w:pPr>
            <w:r w:rsidRPr="009D3BFA">
              <w:rPr>
                <w:rFonts w:asciiTheme="majorHAnsi" w:hAnsiTheme="majorHAnsi" w:cstheme="majorHAnsi"/>
                <w:color w:val="FF0000"/>
                <w:szCs w:val="18"/>
              </w:rPr>
              <w:t>Component3:</w:t>
            </w:r>
            <w:r w:rsidR="00497B47">
              <w:rPr>
                <w:rFonts w:asciiTheme="majorHAnsi" w:hAnsiTheme="majorHAnsi" w:cstheme="majorHAnsi"/>
                <w:color w:val="FF0000"/>
                <w:szCs w:val="18"/>
              </w:rPr>
              <w:t xml:space="preserve"> </w:t>
            </w:r>
            <w:r w:rsidR="00497B47" w:rsidRPr="00497B47">
              <w:rPr>
                <w:rFonts w:asciiTheme="majorHAnsi" w:hAnsiTheme="majorHAnsi" w:cstheme="majorHAnsi"/>
                <w:color w:val="FF0000"/>
                <w:szCs w:val="18"/>
              </w:rPr>
              <w:t xml:space="preserve">{4, </w:t>
            </w:r>
            <w:r w:rsidR="00497B47">
              <w:rPr>
                <w:rFonts w:asciiTheme="majorHAnsi" w:hAnsiTheme="majorHAnsi" w:cstheme="majorHAnsi"/>
                <w:color w:val="FF0000"/>
                <w:szCs w:val="18"/>
              </w:rPr>
              <w:t>8</w:t>
            </w:r>
            <w:r w:rsidR="00497B47" w:rsidRPr="00497B47">
              <w:rPr>
                <w:rFonts w:asciiTheme="majorHAnsi" w:hAnsiTheme="majorHAnsi" w:cstheme="majorHAnsi"/>
                <w:color w:val="FF0000"/>
                <w:szCs w:val="18"/>
              </w:rPr>
              <w:t xml:space="preserve">, </w:t>
            </w:r>
            <w:r w:rsidR="00CF794A">
              <w:rPr>
                <w:rFonts w:asciiTheme="majorHAnsi" w:hAnsiTheme="majorHAnsi" w:cstheme="majorHAnsi"/>
                <w:color w:val="FF0000"/>
                <w:szCs w:val="18"/>
              </w:rPr>
              <w:t>16</w:t>
            </w:r>
            <w:r w:rsidR="00497B47" w:rsidRPr="00497B47">
              <w:rPr>
                <w:rFonts w:asciiTheme="majorHAnsi" w:hAnsiTheme="majorHAnsi" w:cstheme="majorHAnsi"/>
                <w:color w:val="FF0000"/>
                <w:szCs w:val="18"/>
              </w:rPr>
              <w:t xml:space="preserve">, </w:t>
            </w:r>
            <w:r w:rsidR="00CF794A">
              <w:rPr>
                <w:rFonts w:asciiTheme="majorHAnsi" w:hAnsiTheme="majorHAnsi" w:cstheme="majorHAnsi"/>
                <w:color w:val="FF0000"/>
                <w:szCs w:val="18"/>
              </w:rPr>
              <w:t>32</w:t>
            </w:r>
            <w:r w:rsidR="00497B47" w:rsidRPr="00497B47">
              <w:rPr>
                <w:rFonts w:asciiTheme="majorHAnsi" w:hAnsiTheme="majorHAnsi" w:cstheme="majorHAnsi"/>
                <w:color w:val="FF0000"/>
                <w:szCs w:val="18"/>
              </w:rPr>
              <w:t>,</w:t>
            </w:r>
            <w:r w:rsidR="00CF794A">
              <w:rPr>
                <w:rFonts w:asciiTheme="majorHAnsi" w:hAnsiTheme="majorHAnsi" w:cstheme="majorHAnsi"/>
                <w:color w:val="FF0000"/>
                <w:szCs w:val="18"/>
              </w:rPr>
              <w:t xml:space="preserve"> 64,</w:t>
            </w:r>
            <w:r w:rsidR="00497B47" w:rsidRPr="00497B47">
              <w:rPr>
                <w:rFonts w:asciiTheme="majorHAnsi" w:hAnsiTheme="majorHAnsi" w:cstheme="majorHAnsi"/>
                <w:color w:val="FF0000"/>
                <w:szCs w:val="18"/>
              </w:rPr>
              <w:t xml:space="preserve"> no limit}</w:t>
            </w:r>
            <w:r w:rsidRPr="009D3BFA">
              <w:rPr>
                <w:rFonts w:asciiTheme="majorHAnsi" w:hAnsiTheme="majorHAnsi" w:cstheme="majorHAnsi"/>
                <w:color w:val="FF0000"/>
                <w:szCs w:val="18"/>
              </w:rPr>
              <w:t xml:space="preserve"> </w:t>
            </w:r>
          </w:p>
          <w:p w14:paraId="178E5D2F" w14:textId="77777777" w:rsidR="0082477D" w:rsidRPr="009D3BFA" w:rsidRDefault="0082477D" w:rsidP="0082477D">
            <w:pPr>
              <w:pStyle w:val="TAL"/>
              <w:rPr>
                <w:rFonts w:asciiTheme="majorHAnsi" w:hAnsiTheme="majorHAnsi" w:cstheme="majorHAnsi"/>
                <w:color w:val="FF0000"/>
                <w:szCs w:val="18"/>
              </w:rPr>
            </w:pPr>
          </w:p>
          <w:p w14:paraId="4B998527" w14:textId="201F4D08"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 xml:space="preserve">Component 4: </w:t>
            </w:r>
            <w:r w:rsidR="00F75ECC" w:rsidRPr="00497B47">
              <w:rPr>
                <w:rFonts w:asciiTheme="majorHAnsi" w:hAnsiTheme="majorHAnsi" w:cstheme="majorHAnsi"/>
                <w:color w:val="FF0000"/>
                <w:szCs w:val="18"/>
              </w:rPr>
              <w:t xml:space="preserve">{4, </w:t>
            </w:r>
            <w:r w:rsidR="00F75ECC">
              <w:rPr>
                <w:rFonts w:asciiTheme="majorHAnsi" w:hAnsiTheme="majorHAnsi" w:cstheme="majorHAnsi"/>
                <w:color w:val="FF0000"/>
                <w:szCs w:val="18"/>
              </w:rPr>
              <w:t>8</w:t>
            </w:r>
            <w:r w:rsidR="00F75ECC" w:rsidRPr="00497B47">
              <w:rPr>
                <w:rFonts w:asciiTheme="majorHAnsi" w:hAnsiTheme="majorHAnsi" w:cstheme="majorHAnsi"/>
                <w:color w:val="FF0000"/>
                <w:szCs w:val="18"/>
              </w:rPr>
              <w:t xml:space="preserve">, </w:t>
            </w:r>
            <w:r w:rsidR="00F75ECC">
              <w:rPr>
                <w:rFonts w:asciiTheme="majorHAnsi" w:hAnsiTheme="majorHAnsi" w:cstheme="majorHAnsi"/>
                <w:color w:val="FF0000"/>
                <w:szCs w:val="18"/>
              </w:rPr>
              <w:t>16</w:t>
            </w:r>
            <w:r w:rsidR="00F75ECC" w:rsidRPr="00497B47">
              <w:rPr>
                <w:rFonts w:asciiTheme="majorHAnsi" w:hAnsiTheme="majorHAnsi" w:cstheme="majorHAnsi"/>
                <w:color w:val="FF0000"/>
                <w:szCs w:val="18"/>
              </w:rPr>
              <w:t xml:space="preserve">, </w:t>
            </w:r>
            <w:r w:rsidR="00F75ECC">
              <w:rPr>
                <w:rFonts w:asciiTheme="majorHAnsi" w:hAnsiTheme="majorHAnsi" w:cstheme="majorHAnsi"/>
                <w:color w:val="FF0000"/>
                <w:szCs w:val="18"/>
              </w:rPr>
              <w:t>32</w:t>
            </w:r>
            <w:r w:rsidR="00F75ECC" w:rsidRPr="00497B47">
              <w:rPr>
                <w:rFonts w:asciiTheme="majorHAnsi" w:hAnsiTheme="majorHAnsi" w:cstheme="majorHAnsi"/>
                <w:color w:val="FF0000"/>
                <w:szCs w:val="18"/>
              </w:rPr>
              <w:t>,</w:t>
            </w:r>
            <w:r w:rsidR="00F75ECC">
              <w:rPr>
                <w:rFonts w:asciiTheme="majorHAnsi" w:hAnsiTheme="majorHAnsi" w:cstheme="majorHAnsi"/>
                <w:color w:val="FF0000"/>
                <w:szCs w:val="18"/>
              </w:rPr>
              <w:t xml:space="preserve"> 64,</w:t>
            </w:r>
            <w:r w:rsidR="00F75ECC" w:rsidRPr="00497B47">
              <w:rPr>
                <w:rFonts w:asciiTheme="majorHAnsi" w:hAnsiTheme="majorHAnsi" w:cstheme="majorHAnsi"/>
                <w:color w:val="FF0000"/>
                <w:szCs w:val="18"/>
              </w:rPr>
              <w:t xml:space="preserve"> </w:t>
            </w:r>
            <w:r w:rsidR="00F75ECC">
              <w:rPr>
                <w:rFonts w:asciiTheme="majorHAnsi" w:hAnsiTheme="majorHAnsi" w:cstheme="majorHAnsi"/>
                <w:color w:val="FF0000"/>
                <w:szCs w:val="18"/>
              </w:rPr>
              <w:t>128, 256</w:t>
            </w:r>
            <w:r w:rsidR="00C33B6D">
              <w:rPr>
                <w:rFonts w:asciiTheme="majorHAnsi" w:hAnsiTheme="majorHAnsi" w:cstheme="majorHAnsi"/>
                <w:color w:val="FF0000"/>
                <w:szCs w:val="18"/>
              </w:rPr>
              <w:t>, 512, no limit}</w:t>
            </w:r>
          </w:p>
          <w:p w14:paraId="5B960208" w14:textId="77777777" w:rsidR="0082477D" w:rsidRPr="009D3BFA" w:rsidRDefault="0082477D" w:rsidP="0082477D">
            <w:pPr>
              <w:pStyle w:val="TAL"/>
              <w:rPr>
                <w:rFonts w:asciiTheme="majorHAnsi" w:hAnsiTheme="majorHAnsi" w:cstheme="majorHAnsi"/>
                <w:color w:val="FF0000"/>
                <w:szCs w:val="18"/>
              </w:rPr>
            </w:pPr>
          </w:p>
          <w:p w14:paraId="24D8D715"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 xml:space="preserve">Note: </w:t>
            </w:r>
          </w:p>
          <w:p w14:paraId="2DC002DE" w14:textId="77777777" w:rsidR="0082477D" w:rsidRPr="009D3BFA" w:rsidRDefault="0082477D" w:rsidP="007229A8">
            <w:pPr>
              <w:pStyle w:val="TAL"/>
              <w:numPr>
                <w:ilvl w:val="0"/>
                <w:numId w:val="16"/>
              </w:numPr>
              <w:rPr>
                <w:rFonts w:asciiTheme="majorHAnsi" w:hAnsiTheme="majorHAnsi" w:cstheme="majorHAnsi"/>
                <w:color w:val="FF0000"/>
                <w:szCs w:val="18"/>
              </w:rPr>
            </w:pPr>
            <w:r w:rsidRPr="009D3BFA">
              <w:rPr>
                <w:rFonts w:asciiTheme="majorHAnsi" w:hAnsiTheme="majorHAnsi" w:cstheme="majorHAnsi"/>
                <w:color w:val="FF0000"/>
                <w:szCs w:val="18"/>
              </w:rPr>
              <w:t xml:space="preserve">Components 3 and 4 are reported only if UE supports inter-span PDCCH repetition. </w:t>
            </w:r>
          </w:p>
          <w:p w14:paraId="2DBD48F1" w14:textId="77777777" w:rsidR="0082477D" w:rsidRDefault="0082477D" w:rsidP="007229A8">
            <w:pPr>
              <w:pStyle w:val="TAL"/>
              <w:numPr>
                <w:ilvl w:val="0"/>
                <w:numId w:val="16"/>
              </w:numPr>
              <w:rPr>
                <w:rFonts w:asciiTheme="majorHAnsi" w:hAnsiTheme="majorHAnsi" w:cstheme="majorHAnsi"/>
                <w:color w:val="FF0000"/>
                <w:szCs w:val="18"/>
              </w:rPr>
            </w:pPr>
            <w:r w:rsidRPr="009D3BFA">
              <w:rPr>
                <w:rFonts w:asciiTheme="majorHAnsi" w:hAnsiTheme="majorHAnsi" w:cstheme="majorHAnsi"/>
                <w:color w:val="FF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9D3BFA">
              <w:rPr>
                <w:rFonts w:asciiTheme="majorHAnsi" w:hAnsiTheme="majorHAnsi" w:cstheme="majorHAnsi"/>
                <w:color w:val="FF0000"/>
                <w:szCs w:val="18"/>
              </w:rPr>
              <w:t>wrt</w:t>
            </w:r>
            <w:proofErr w:type="spellEnd"/>
            <w:r w:rsidRPr="009D3BFA">
              <w:rPr>
                <w:rFonts w:asciiTheme="majorHAnsi" w:hAnsiTheme="majorHAnsi" w:cstheme="majorHAnsi"/>
                <w:color w:val="FF0000"/>
                <w:szCs w:val="18"/>
              </w:rPr>
              <w:t xml:space="preserve"> the end of the corresponding span of PDCCH candidate. </w:t>
            </w:r>
          </w:p>
          <w:p w14:paraId="1333284A" w14:textId="77777777" w:rsidR="0082477D" w:rsidRDefault="0082477D" w:rsidP="007229A8">
            <w:pPr>
              <w:pStyle w:val="TAL"/>
              <w:numPr>
                <w:ilvl w:val="0"/>
                <w:numId w:val="16"/>
              </w:numPr>
              <w:rPr>
                <w:rFonts w:asciiTheme="majorHAnsi" w:hAnsiTheme="majorHAnsi" w:cstheme="majorHAnsi"/>
                <w:color w:val="FF0000"/>
                <w:szCs w:val="18"/>
              </w:rPr>
            </w:pPr>
            <w:r w:rsidRPr="0082477D">
              <w:rPr>
                <w:rFonts w:asciiTheme="majorHAnsi" w:hAnsiTheme="majorHAnsi" w:cstheme="majorHAnsi"/>
                <w:color w:val="FF0000"/>
                <w:szCs w:val="18"/>
              </w:rPr>
              <w:t>The limit X is indicated as a total count assuming count 1 for AL=1; 2 for AL=2; 4 for AL=4 or 8 or 16.</w:t>
            </w:r>
          </w:p>
          <w:p w14:paraId="7F3E9809" w14:textId="1F582293" w:rsidR="0082477D" w:rsidRPr="0082477D" w:rsidRDefault="0082477D" w:rsidP="0082477D">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B888F" w14:textId="67E73181"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eastAsia="Malgun Gothic" w:hAnsiTheme="majorHAnsi" w:cstheme="majorHAnsi"/>
                <w:color w:val="FF0000"/>
                <w:szCs w:val="18"/>
                <w:lang w:eastAsia="ko-KR"/>
              </w:rPr>
              <w:t>Optional with capability signalling</w:t>
            </w:r>
          </w:p>
        </w:tc>
      </w:tr>
      <w:tr w:rsidR="0082477D" w:rsidRPr="00263855" w14:paraId="4B248DCE"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2C52AF" w14:textId="2B632271"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hAnsiTheme="majorHAnsi" w:cstheme="majorHAnsi"/>
                <w:color w:val="FF0000"/>
                <w:szCs w:val="18"/>
                <w:lang w:eastAsia="ja-JP"/>
              </w:rPr>
              <w:lastRenderedPageBreak/>
              <w:t xml:space="preserve">23. </w:t>
            </w:r>
            <w:proofErr w:type="spellStart"/>
            <w:r w:rsidRPr="009D3BFA">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6CCA9C" w14:textId="78A69775"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hAnsiTheme="majorHAnsi" w:cstheme="majorHAnsi"/>
                <w:color w:val="FF0000"/>
                <w:szCs w:val="18"/>
                <w:lang w:eastAsia="ja-JP"/>
              </w:rPr>
              <w:t>23-2-1</w:t>
            </w:r>
            <w:r w:rsidR="00F15C34">
              <w:rPr>
                <w:rFonts w:asciiTheme="majorHAnsi" w:hAnsiTheme="majorHAnsi" w:cstheme="majorHAnsi"/>
                <w:color w:val="FF0000"/>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FEAAC"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eastAsia="Malgun Gothic" w:hAnsiTheme="majorHAnsi" w:cstheme="majorHAnsi"/>
                <w:color w:val="FF0000"/>
                <w:szCs w:val="18"/>
                <w:lang w:eastAsia="ko-KR"/>
              </w:rPr>
              <w:t>PDCCH repetition for Rel-16 PDCCH monitoring</w:t>
            </w:r>
          </w:p>
          <w:p w14:paraId="13A57DA5" w14:textId="77777777" w:rsidR="0082477D" w:rsidRPr="00263855" w:rsidRDefault="0082477D" w:rsidP="0082477D">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3ABEF3" w14:textId="77777777" w:rsidR="0082477D" w:rsidRPr="009D3BFA" w:rsidRDefault="0082477D" w:rsidP="0082477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D3BFA">
              <w:rPr>
                <w:rFonts w:asciiTheme="majorHAnsi" w:eastAsia="Malgun Gothic" w:hAnsiTheme="majorHAnsi" w:cstheme="majorHAnsi"/>
                <w:color w:val="FF0000"/>
                <w:sz w:val="18"/>
                <w:szCs w:val="18"/>
                <w:lang w:eastAsia="ko-KR"/>
              </w:rPr>
              <w:t>1. Support of PDCCH repetition with Rel-16 PDCCH monitoring capability as defined in FG 11-2 family.</w:t>
            </w:r>
          </w:p>
          <w:p w14:paraId="72BC2A7E" w14:textId="77777777" w:rsidR="0082477D" w:rsidRPr="009D3BFA" w:rsidRDefault="0082477D" w:rsidP="0082477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D3BFA">
              <w:rPr>
                <w:rFonts w:asciiTheme="majorHAnsi" w:eastAsia="Malgun Gothic" w:hAnsiTheme="majorHAnsi" w:cstheme="majorHAnsi"/>
                <w:color w:val="FF0000"/>
                <w:sz w:val="18"/>
                <w:szCs w:val="18"/>
                <w:lang w:eastAsia="ko-KR"/>
              </w:rPr>
              <w:t>2. Supported mode of PDCCH repetition</w:t>
            </w:r>
          </w:p>
          <w:p w14:paraId="37B72926" w14:textId="77777777" w:rsidR="0082477D" w:rsidRPr="009D3BFA" w:rsidRDefault="0082477D" w:rsidP="0082477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D3BFA">
              <w:rPr>
                <w:rFonts w:asciiTheme="majorHAnsi" w:eastAsia="Malgun Gothic" w:hAnsiTheme="majorHAnsi" w:cstheme="majorHAnsi"/>
                <w:color w:val="FF0000"/>
                <w:sz w:val="18"/>
                <w:szCs w:val="18"/>
                <w:lang w:eastAsia="ko-KR"/>
              </w:rPr>
              <w:t>3. X per CC</w:t>
            </w:r>
          </w:p>
          <w:p w14:paraId="4ED1D48B" w14:textId="08B25693"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eastAsia="Malgun Gothic" w:hAnsiTheme="majorHAnsi" w:cstheme="majorHAnsi"/>
                <w:color w:val="FF0000"/>
                <w:szCs w:val="18"/>
                <w:lang w:eastAsia="ko-KR"/>
              </w:rPr>
              <w:t>4. X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AFE89F"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11-2</w:t>
            </w:r>
          </w:p>
          <w:p w14:paraId="62D3BBC6" w14:textId="437BDD79" w:rsidR="0082477D" w:rsidRPr="007433D7" w:rsidRDefault="0082477D" w:rsidP="0082477D">
            <w:pPr>
              <w:pStyle w:val="TAL"/>
              <w:rPr>
                <w:rFonts w:asciiTheme="majorHAnsi" w:eastAsia="Malgun Gothic" w:hAnsiTheme="majorHAnsi" w:cstheme="majorHAnsi"/>
                <w:strike/>
                <w:color w:val="FF0000"/>
                <w:szCs w:val="18"/>
                <w:highlight w:val="yellow"/>
                <w:lang w:eastAsia="ko-KR"/>
              </w:rPr>
            </w:pPr>
            <w:r w:rsidRPr="009D3BFA">
              <w:rPr>
                <w:rFonts w:asciiTheme="majorHAnsi" w:hAnsiTheme="majorHAnsi" w:cstheme="majorHAnsi"/>
                <w:color w:val="FF0000"/>
                <w:szCs w:val="18"/>
                <w:lang w:eastAsia="ja-JP"/>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D78E9E" w14:textId="77777777" w:rsidR="0082477D" w:rsidRPr="00263855" w:rsidRDefault="0082477D" w:rsidP="0082477D">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72E9F" w14:textId="77777777" w:rsidR="0082477D" w:rsidRPr="00263855" w:rsidRDefault="0082477D" w:rsidP="0082477D">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460E7" w14:textId="77777777" w:rsidR="0082477D" w:rsidRPr="00263855" w:rsidRDefault="0082477D" w:rsidP="0082477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66146" w14:textId="01EC5044"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hAnsiTheme="majorHAnsi" w:cstheme="majorHAnsi"/>
                <w:color w:val="FF0000"/>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E8EB9" w14:textId="77777777" w:rsidR="0082477D" w:rsidRPr="00263855" w:rsidRDefault="0082477D" w:rsidP="0082477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63650" w14:textId="77777777" w:rsidR="0082477D" w:rsidRPr="00263855" w:rsidRDefault="0082477D" w:rsidP="0082477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AE4C24" w14:textId="77777777" w:rsidR="0082477D" w:rsidRPr="00263855" w:rsidRDefault="0082477D" w:rsidP="0082477D">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CFE3FE"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This capability is signalled for SCS 15 kHz and 30 kHz.</w:t>
            </w:r>
          </w:p>
          <w:p w14:paraId="7F6A7651" w14:textId="77777777" w:rsidR="0082477D" w:rsidRPr="009D3BFA" w:rsidRDefault="0082477D" w:rsidP="0082477D">
            <w:pPr>
              <w:pStyle w:val="TAL"/>
              <w:rPr>
                <w:rFonts w:asciiTheme="majorHAnsi" w:hAnsiTheme="majorHAnsi" w:cstheme="majorHAnsi"/>
                <w:color w:val="FF0000"/>
                <w:szCs w:val="18"/>
              </w:rPr>
            </w:pPr>
          </w:p>
          <w:p w14:paraId="3249F99D"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Component2: {intra-span, inter-span, both}</w:t>
            </w:r>
          </w:p>
          <w:p w14:paraId="5AF9BCFF" w14:textId="77777777" w:rsidR="0082477D" w:rsidRPr="009D3BFA" w:rsidRDefault="0082477D" w:rsidP="0082477D">
            <w:pPr>
              <w:pStyle w:val="TAL"/>
              <w:rPr>
                <w:rFonts w:asciiTheme="majorHAnsi" w:hAnsiTheme="majorHAnsi" w:cstheme="majorHAnsi"/>
                <w:color w:val="FF0000"/>
                <w:szCs w:val="18"/>
              </w:rPr>
            </w:pPr>
          </w:p>
          <w:p w14:paraId="07EC2154" w14:textId="77777777" w:rsidR="00E64882" w:rsidRPr="00E64882" w:rsidRDefault="00E64882" w:rsidP="00E64882">
            <w:pPr>
              <w:pStyle w:val="TAL"/>
              <w:rPr>
                <w:rFonts w:asciiTheme="majorHAnsi" w:hAnsiTheme="majorHAnsi" w:cstheme="majorHAnsi"/>
                <w:color w:val="FF0000"/>
                <w:szCs w:val="18"/>
              </w:rPr>
            </w:pPr>
            <w:r w:rsidRPr="00E64882">
              <w:rPr>
                <w:rFonts w:asciiTheme="majorHAnsi" w:hAnsiTheme="majorHAnsi" w:cstheme="majorHAnsi"/>
                <w:color w:val="FF0000"/>
                <w:szCs w:val="18"/>
              </w:rPr>
              <w:t xml:space="preserve">Component3: {4, 8, 16, 32, 64, no limit} </w:t>
            </w:r>
          </w:p>
          <w:p w14:paraId="08C746B2" w14:textId="77777777" w:rsidR="00E64882" w:rsidRPr="00E64882" w:rsidRDefault="00E64882" w:rsidP="00E64882">
            <w:pPr>
              <w:pStyle w:val="TAL"/>
              <w:rPr>
                <w:rFonts w:asciiTheme="majorHAnsi" w:hAnsiTheme="majorHAnsi" w:cstheme="majorHAnsi"/>
                <w:color w:val="FF0000"/>
                <w:szCs w:val="18"/>
              </w:rPr>
            </w:pPr>
          </w:p>
          <w:p w14:paraId="7EC1BC10" w14:textId="0E1D28BF" w:rsidR="0082477D" w:rsidRDefault="00E64882" w:rsidP="00E64882">
            <w:pPr>
              <w:pStyle w:val="TAL"/>
              <w:rPr>
                <w:rFonts w:asciiTheme="majorHAnsi" w:hAnsiTheme="majorHAnsi" w:cstheme="majorHAnsi"/>
                <w:color w:val="FF0000"/>
                <w:szCs w:val="18"/>
              </w:rPr>
            </w:pPr>
            <w:r w:rsidRPr="00E64882">
              <w:rPr>
                <w:rFonts w:asciiTheme="majorHAnsi" w:hAnsiTheme="majorHAnsi" w:cstheme="majorHAnsi"/>
                <w:color w:val="FF0000"/>
                <w:szCs w:val="18"/>
              </w:rPr>
              <w:t>Component 4: {4, 8, 16, 32, 64, 128, 256, 512, no limit}</w:t>
            </w:r>
          </w:p>
          <w:p w14:paraId="0FB0CDC1" w14:textId="77777777" w:rsidR="00E64882" w:rsidRPr="009D3BFA" w:rsidRDefault="00E64882" w:rsidP="00E64882">
            <w:pPr>
              <w:pStyle w:val="TAL"/>
              <w:rPr>
                <w:rFonts w:asciiTheme="majorHAnsi" w:hAnsiTheme="majorHAnsi" w:cstheme="majorHAnsi"/>
                <w:color w:val="FF0000"/>
                <w:szCs w:val="18"/>
              </w:rPr>
            </w:pPr>
          </w:p>
          <w:p w14:paraId="6958B070" w14:textId="77777777" w:rsidR="0082477D" w:rsidRPr="009D3BFA" w:rsidRDefault="0082477D" w:rsidP="0082477D">
            <w:pPr>
              <w:pStyle w:val="TAL"/>
              <w:rPr>
                <w:rFonts w:asciiTheme="majorHAnsi" w:hAnsiTheme="majorHAnsi" w:cstheme="majorHAnsi"/>
                <w:color w:val="FF0000"/>
                <w:szCs w:val="18"/>
              </w:rPr>
            </w:pPr>
            <w:r w:rsidRPr="009D3BFA">
              <w:rPr>
                <w:rFonts w:asciiTheme="majorHAnsi" w:hAnsiTheme="majorHAnsi" w:cstheme="majorHAnsi"/>
                <w:color w:val="FF0000"/>
                <w:szCs w:val="18"/>
              </w:rPr>
              <w:t xml:space="preserve">Note: </w:t>
            </w:r>
          </w:p>
          <w:p w14:paraId="0A75B7FF" w14:textId="77777777" w:rsidR="0082477D" w:rsidRPr="009D3BFA" w:rsidRDefault="0082477D" w:rsidP="007229A8">
            <w:pPr>
              <w:pStyle w:val="TAL"/>
              <w:numPr>
                <w:ilvl w:val="0"/>
                <w:numId w:val="16"/>
              </w:numPr>
              <w:rPr>
                <w:rFonts w:asciiTheme="majorHAnsi" w:hAnsiTheme="majorHAnsi" w:cstheme="majorHAnsi"/>
                <w:color w:val="FF0000"/>
                <w:szCs w:val="18"/>
              </w:rPr>
            </w:pPr>
            <w:r w:rsidRPr="009D3BFA">
              <w:rPr>
                <w:rFonts w:asciiTheme="majorHAnsi" w:hAnsiTheme="majorHAnsi" w:cstheme="majorHAnsi"/>
                <w:color w:val="FF0000"/>
                <w:szCs w:val="18"/>
              </w:rPr>
              <w:t xml:space="preserve">Components 3 and 4 are reported only if UE supports inter-span PDCCH repetition. </w:t>
            </w:r>
          </w:p>
          <w:p w14:paraId="2F11ABCC" w14:textId="77777777" w:rsidR="0082477D" w:rsidRDefault="0082477D" w:rsidP="007229A8">
            <w:pPr>
              <w:pStyle w:val="TAL"/>
              <w:numPr>
                <w:ilvl w:val="0"/>
                <w:numId w:val="16"/>
              </w:numPr>
              <w:rPr>
                <w:rFonts w:asciiTheme="majorHAnsi" w:hAnsiTheme="majorHAnsi" w:cstheme="majorHAnsi"/>
                <w:color w:val="FF0000"/>
                <w:szCs w:val="18"/>
              </w:rPr>
            </w:pPr>
            <w:r w:rsidRPr="009D3BFA">
              <w:rPr>
                <w:rFonts w:asciiTheme="majorHAnsi" w:hAnsiTheme="majorHAnsi" w:cstheme="majorHAnsi"/>
                <w:color w:val="FF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9D3BFA">
              <w:rPr>
                <w:rFonts w:asciiTheme="majorHAnsi" w:hAnsiTheme="majorHAnsi" w:cstheme="majorHAnsi"/>
                <w:color w:val="FF0000"/>
                <w:szCs w:val="18"/>
              </w:rPr>
              <w:t>wrt</w:t>
            </w:r>
            <w:proofErr w:type="spellEnd"/>
            <w:r w:rsidRPr="009D3BFA">
              <w:rPr>
                <w:rFonts w:asciiTheme="majorHAnsi" w:hAnsiTheme="majorHAnsi" w:cstheme="majorHAnsi"/>
                <w:color w:val="FF0000"/>
                <w:szCs w:val="18"/>
              </w:rPr>
              <w:t xml:space="preserve"> the end of the corresponding span of PDCCH candidate. </w:t>
            </w:r>
          </w:p>
          <w:p w14:paraId="00EBDE78" w14:textId="77777777" w:rsidR="0082477D" w:rsidRDefault="0082477D" w:rsidP="007229A8">
            <w:pPr>
              <w:pStyle w:val="TAL"/>
              <w:numPr>
                <w:ilvl w:val="0"/>
                <w:numId w:val="16"/>
              </w:numPr>
              <w:rPr>
                <w:rFonts w:asciiTheme="majorHAnsi" w:hAnsiTheme="majorHAnsi" w:cstheme="majorHAnsi"/>
                <w:color w:val="FF0000"/>
                <w:szCs w:val="18"/>
              </w:rPr>
            </w:pPr>
            <w:r w:rsidRPr="0082477D">
              <w:rPr>
                <w:rFonts w:asciiTheme="majorHAnsi" w:hAnsiTheme="majorHAnsi" w:cstheme="majorHAnsi"/>
                <w:color w:val="FF0000"/>
                <w:szCs w:val="18"/>
              </w:rPr>
              <w:t>The limit X is indicated as a total count assuming count 1 for AL=1; 2 for AL=2; 4 for AL=4 or 8 or 16.</w:t>
            </w:r>
          </w:p>
          <w:p w14:paraId="63ABD9F1" w14:textId="53F88AA6" w:rsidR="0082477D" w:rsidRPr="0082477D" w:rsidRDefault="0082477D" w:rsidP="0082477D">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4DCB9" w14:textId="26C9E46A" w:rsidR="0082477D" w:rsidRPr="00263855" w:rsidRDefault="0082477D" w:rsidP="0082477D">
            <w:pPr>
              <w:pStyle w:val="TAL"/>
              <w:rPr>
                <w:rFonts w:asciiTheme="majorHAnsi" w:eastAsia="Malgun Gothic" w:hAnsiTheme="majorHAnsi" w:cstheme="majorHAnsi"/>
                <w:color w:val="000000" w:themeColor="text1"/>
                <w:szCs w:val="18"/>
                <w:lang w:eastAsia="ko-KR"/>
              </w:rPr>
            </w:pPr>
            <w:r w:rsidRPr="009D3BFA">
              <w:rPr>
                <w:rFonts w:asciiTheme="majorHAnsi" w:eastAsia="Malgun Gothic" w:hAnsiTheme="majorHAnsi" w:cstheme="majorHAnsi"/>
                <w:color w:val="FF0000"/>
                <w:szCs w:val="18"/>
                <w:lang w:eastAsia="ko-KR"/>
              </w:rPr>
              <w:t>Optional with capability signalling</w:t>
            </w:r>
          </w:p>
        </w:tc>
      </w:tr>
      <w:tr w:rsidR="00AB4F7E" w:rsidRPr="00263855" w14:paraId="3545F479"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270BB"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4B8F07"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AB1E6"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Two QCL </w:t>
            </w:r>
            <w:proofErr w:type="spellStart"/>
            <w:r w:rsidRPr="00263855">
              <w:rPr>
                <w:rFonts w:asciiTheme="majorHAnsi" w:eastAsia="Malgun Gothic" w:hAnsiTheme="majorHAnsi" w:cstheme="majorHAnsi"/>
                <w:color w:val="000000" w:themeColor="text1"/>
                <w:szCs w:val="18"/>
                <w:lang w:eastAsia="ko-KR"/>
              </w:rPr>
              <w:t>TypeD</w:t>
            </w:r>
            <w:proofErr w:type="spellEnd"/>
            <w:r w:rsidRPr="00263855">
              <w:rPr>
                <w:rFonts w:asciiTheme="majorHAnsi" w:eastAsia="Malgun Gothic" w:hAnsiTheme="majorHAnsi" w:cstheme="majorHAnsi"/>
                <w:color w:val="000000" w:themeColor="text1"/>
                <w:szCs w:val="18"/>
                <w:lang w:eastAsia="ko-KR"/>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477A6F" w14:textId="77777777" w:rsidR="00AB4F7E" w:rsidRPr="00263855" w:rsidRDefault="00AB4F7E"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determining two QCL-</w:t>
            </w:r>
            <w:proofErr w:type="spellStart"/>
            <w:r w:rsidRPr="00263855">
              <w:rPr>
                <w:rFonts w:asciiTheme="majorHAnsi" w:eastAsia="Malgun Gothic" w:hAnsiTheme="majorHAnsi" w:cstheme="majorHAnsi"/>
                <w:color w:val="000000" w:themeColor="text1"/>
                <w:sz w:val="18"/>
                <w:szCs w:val="18"/>
                <w:lang w:eastAsia="ko-KR"/>
              </w:rPr>
              <w:t>TypeD</w:t>
            </w:r>
            <w:proofErr w:type="spellEnd"/>
            <w:r w:rsidRPr="00263855">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 </w:t>
            </w:r>
            <w:r w:rsidRPr="00084301">
              <w:rPr>
                <w:rFonts w:asciiTheme="majorHAnsi" w:eastAsia="Malgun Gothic" w:hAnsiTheme="majorHAnsi" w:cstheme="majorHAnsi"/>
                <w:strike/>
                <w:color w:val="FF0000"/>
                <w:sz w:val="18"/>
                <w:szCs w:val="18"/>
                <w:highlight w:val="yellow"/>
                <w:lang w:eastAsia="ko-KR"/>
              </w:rPr>
              <w:t xml:space="preserve">[with non-SFN TDM and/or FDM </w:t>
            </w:r>
            <w:proofErr w:type="spellStart"/>
            <w:r w:rsidRPr="00084301">
              <w:rPr>
                <w:rFonts w:asciiTheme="majorHAnsi" w:eastAsia="Malgun Gothic" w:hAnsiTheme="majorHAnsi" w:cstheme="majorHAnsi"/>
                <w:strike/>
                <w:color w:val="FF0000"/>
                <w:sz w:val="18"/>
                <w:szCs w:val="18"/>
                <w:highlight w:val="yellow"/>
                <w:lang w:eastAsia="ko-KR"/>
              </w:rPr>
              <w:t>sheme</w:t>
            </w:r>
            <w:proofErr w:type="spellEnd"/>
            <w:r w:rsidRPr="00084301">
              <w:rPr>
                <w:rFonts w:asciiTheme="majorHAnsi" w:eastAsia="Malgun Gothic" w:hAnsiTheme="majorHAnsi" w:cstheme="majorHAnsi"/>
                <w:strike/>
                <w:color w:val="FF0000"/>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309870"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54EFA8" w14:textId="77777777" w:rsidR="00AB4F7E" w:rsidRPr="00263855" w:rsidRDefault="00AB4F7E"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ADA40" w14:textId="77777777" w:rsidR="00AB4F7E" w:rsidRPr="00263855" w:rsidRDefault="00AB4F7E"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37109" w14:textId="77777777" w:rsidR="00AB4F7E" w:rsidRPr="00263855" w:rsidRDefault="00AB4F7E"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Two QCL </w:t>
            </w:r>
            <w:proofErr w:type="spellStart"/>
            <w:r w:rsidRPr="00263855">
              <w:rPr>
                <w:rFonts w:asciiTheme="majorHAnsi" w:hAnsiTheme="majorHAnsi" w:cstheme="majorHAnsi"/>
                <w:color w:val="000000" w:themeColor="text1"/>
                <w:szCs w:val="18"/>
              </w:rPr>
              <w:t>TypeD</w:t>
            </w:r>
            <w:proofErr w:type="spellEnd"/>
            <w:r w:rsidRPr="00263855">
              <w:rPr>
                <w:rFonts w:asciiTheme="majorHAnsi" w:hAnsiTheme="majorHAnsi" w:cstheme="majorHAnsi"/>
                <w:color w:val="000000" w:themeColor="text1"/>
                <w:szCs w:val="18"/>
              </w:rPr>
              <w:t xml:space="preserve"> for CORESET monitoring in 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4516B"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4461F"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D2DB58"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358EC4"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B2E034" w14:textId="77777777" w:rsidR="00AB4F7E" w:rsidRPr="00263855" w:rsidRDefault="00AB4F7E" w:rsidP="00D8057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FED0E"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AB4F7E" w:rsidRPr="00263855" w14:paraId="02A69FB8"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C09D3F"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 xml:space="preserve">23. </w:t>
            </w:r>
            <w:proofErr w:type="spellStart"/>
            <w:r w:rsidRPr="00263855">
              <w:rPr>
                <w:rFonts w:asciiTheme="majorHAnsi" w:eastAsia="Gulim"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5D6B2E" w14:textId="77777777" w:rsidR="00AB4F7E" w:rsidRPr="00263855" w:rsidRDefault="00AB4F7E" w:rsidP="00D80579">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58FC4" w14:textId="77777777" w:rsidR="00AB4F7E" w:rsidRPr="00263855" w:rsidRDefault="00AB4F7E" w:rsidP="00D80579">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913B0" w14:textId="77777777" w:rsidR="00AB4F7E" w:rsidRPr="00263855" w:rsidRDefault="00AB4F7E"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53DB3" w14:textId="77777777" w:rsidR="00AB4F7E" w:rsidRPr="00263855" w:rsidRDefault="00AB4F7E" w:rsidP="00D80579">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1CE90C"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5636" w14:textId="77777777" w:rsidR="00AB4F7E" w:rsidRPr="00263855" w:rsidRDefault="00AB4F7E"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694230"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D0CEC"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57946"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A4D77"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CAC2AC"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9AFE73"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063EE" w14:textId="77777777" w:rsidR="00AB4F7E" w:rsidRPr="00263855" w:rsidRDefault="00AB4F7E" w:rsidP="00D80579">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bl>
    <w:p w14:paraId="4D55E02F" w14:textId="72863B18" w:rsidR="009D3BE0" w:rsidRDefault="009D3BE0">
      <w:pPr>
        <w:rPr>
          <w:rFonts w:ascii="Arial" w:eastAsia="Batang" w:hAnsi="Arial"/>
          <w:sz w:val="32"/>
          <w:szCs w:val="32"/>
          <w:lang w:val="en-US" w:eastAsia="ko-KR"/>
        </w:rPr>
      </w:pPr>
      <w:r>
        <w:rPr>
          <w:rFonts w:ascii="Arial" w:eastAsia="Batang" w:hAnsi="Arial"/>
          <w:sz w:val="32"/>
          <w:szCs w:val="32"/>
          <w:lang w:val="en-US" w:eastAsia="ko-KR"/>
        </w:rPr>
        <w:br w:type="page"/>
      </w:r>
    </w:p>
    <w:p w14:paraId="229607A0" w14:textId="77777777" w:rsidR="009D3BE0" w:rsidRDefault="009D3BE0">
      <w:pPr>
        <w:rPr>
          <w:rFonts w:ascii="Arial" w:eastAsia="Batang" w:hAnsi="Arial"/>
          <w:sz w:val="32"/>
          <w:szCs w:val="32"/>
          <w:lang w:val="en-US" w:eastAsia="ko-KR"/>
        </w:rPr>
      </w:pPr>
    </w:p>
    <w:p w14:paraId="73A671AC" w14:textId="3865FF4C" w:rsidR="000218DF" w:rsidRPr="00E34C18" w:rsidRDefault="00FB4F38"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PU</w:t>
      </w:r>
      <w:r w:rsidR="00D55CB9">
        <w:rPr>
          <w:rFonts w:ascii="Arial" w:eastAsia="Batang" w:hAnsi="Arial"/>
          <w:sz w:val="32"/>
          <w:szCs w:val="32"/>
          <w:lang w:val="en-US" w:eastAsia="ko-KR"/>
        </w:rPr>
        <w:t>S</w:t>
      </w:r>
      <w:r>
        <w:rPr>
          <w:rFonts w:ascii="Arial" w:eastAsia="Batang" w:hAnsi="Arial"/>
          <w:sz w:val="32"/>
          <w:szCs w:val="32"/>
          <w:lang w:val="en-US" w:eastAsia="ko-KR"/>
        </w:rPr>
        <w:t>CH</w:t>
      </w:r>
      <w:r w:rsidR="00D55CB9">
        <w:rPr>
          <w:rFonts w:ascii="Arial" w:eastAsia="Batang" w:hAnsi="Arial"/>
          <w:sz w:val="32"/>
          <w:szCs w:val="32"/>
          <w:lang w:val="en-US" w:eastAsia="ko-KR"/>
        </w:rPr>
        <w:t xml:space="preserve"> </w:t>
      </w:r>
    </w:p>
    <w:p w14:paraId="5E520AC1" w14:textId="354FE9AB" w:rsidR="00663720" w:rsidRDefault="0050582D" w:rsidP="0006660C">
      <w:pPr>
        <w:rPr>
          <w:rFonts w:eastAsia="MS Mincho"/>
          <w:sz w:val="22"/>
        </w:rPr>
      </w:pPr>
      <w:r>
        <w:rPr>
          <w:rFonts w:eastAsia="MS Mincho"/>
          <w:sz w:val="22"/>
        </w:rPr>
        <w:t>On the remaining issues (highlighted parts)</w:t>
      </w:r>
      <w:r w:rsidR="000E1734">
        <w:rPr>
          <w:rFonts w:eastAsia="MS Mincho"/>
          <w:sz w:val="22"/>
        </w:rPr>
        <w:t>, we suggest:</w:t>
      </w:r>
    </w:p>
    <w:p w14:paraId="55C40D80" w14:textId="70414D5B" w:rsidR="000E1734" w:rsidRDefault="000E1734" w:rsidP="007229A8">
      <w:pPr>
        <w:pStyle w:val="ListParagraph"/>
        <w:numPr>
          <w:ilvl w:val="0"/>
          <w:numId w:val="21"/>
        </w:numPr>
        <w:ind w:leftChars="0"/>
        <w:rPr>
          <w:sz w:val="22"/>
          <w:szCs w:val="18"/>
        </w:rPr>
      </w:pPr>
      <w:r>
        <w:rPr>
          <w:sz w:val="22"/>
          <w:szCs w:val="18"/>
        </w:rPr>
        <w:t xml:space="preserve">For FGs 23-3-1 and </w:t>
      </w:r>
      <w:r w:rsidR="00695F81">
        <w:rPr>
          <w:sz w:val="22"/>
          <w:szCs w:val="18"/>
        </w:rPr>
        <w:t xml:space="preserve">23-3-1-1, the </w:t>
      </w:r>
      <w:r w:rsidR="00860633">
        <w:rPr>
          <w:sz w:val="22"/>
          <w:szCs w:val="18"/>
        </w:rPr>
        <w:t xml:space="preserve">candidate value of 4 for component 3 should be kept and a </w:t>
      </w:r>
      <w:r w:rsidR="00B405F8">
        <w:rPr>
          <w:sz w:val="22"/>
          <w:szCs w:val="18"/>
        </w:rPr>
        <w:t xml:space="preserve">note can be added </w:t>
      </w:r>
      <w:r w:rsidR="00B405F8" w:rsidRPr="00B405F8">
        <w:rPr>
          <w:sz w:val="22"/>
          <w:szCs w:val="18"/>
        </w:rPr>
        <w:t>“Note: If value 4 is reported for component 3, UE also reports value 4 in FG 16-5c”.</w:t>
      </w:r>
      <w:r w:rsidR="00B405F8">
        <w:rPr>
          <w:sz w:val="22"/>
          <w:szCs w:val="18"/>
        </w:rPr>
        <w:t xml:space="preserve"> We do not see any reason to exclude </w:t>
      </w:r>
      <w:r w:rsidR="007F25A7">
        <w:rPr>
          <w:sz w:val="22"/>
          <w:szCs w:val="18"/>
        </w:rPr>
        <w:t xml:space="preserve">UL </w:t>
      </w:r>
      <w:r w:rsidR="00B405F8">
        <w:rPr>
          <w:sz w:val="22"/>
          <w:szCs w:val="18"/>
        </w:rPr>
        <w:t xml:space="preserve">full power </w:t>
      </w:r>
      <w:r w:rsidR="007F25A7">
        <w:rPr>
          <w:sz w:val="22"/>
          <w:szCs w:val="18"/>
        </w:rPr>
        <w:t>Mode 2 (</w:t>
      </w:r>
      <w:r w:rsidR="00824341">
        <w:rPr>
          <w:sz w:val="22"/>
          <w:szCs w:val="18"/>
        </w:rPr>
        <w:t>4 SRS resources for CB-based PUSCH)</w:t>
      </w:r>
      <w:r w:rsidR="00A32B97">
        <w:rPr>
          <w:sz w:val="22"/>
          <w:szCs w:val="18"/>
        </w:rPr>
        <w:t xml:space="preserve"> for mTRP PUSCH repetition.</w:t>
      </w:r>
    </w:p>
    <w:p w14:paraId="66FFDDE6" w14:textId="77777777" w:rsidR="009B43F4" w:rsidRPr="009B43F4" w:rsidRDefault="009B43F4" w:rsidP="007229A8">
      <w:pPr>
        <w:pStyle w:val="ListParagraph"/>
        <w:numPr>
          <w:ilvl w:val="0"/>
          <w:numId w:val="21"/>
        </w:numPr>
        <w:ind w:leftChars="0"/>
        <w:rPr>
          <w:sz w:val="22"/>
          <w:szCs w:val="18"/>
        </w:rPr>
      </w:pPr>
      <w:r w:rsidRPr="009B43F4">
        <w:rPr>
          <w:sz w:val="22"/>
          <w:szCs w:val="18"/>
        </w:rPr>
        <w:t>In FG 23-3-1-2b, for components 1-4, we suggest the following to be consistent with Rel-15 FG 2-15b (for SP-SRS, candidate value can be 0):</w:t>
      </w:r>
    </w:p>
    <w:p w14:paraId="00F0A88F" w14:textId="77777777" w:rsidR="009B43F4" w:rsidRPr="009B43F4" w:rsidRDefault="009B43F4" w:rsidP="007229A8">
      <w:pPr>
        <w:pStyle w:val="ListParagraph"/>
        <w:numPr>
          <w:ilvl w:val="1"/>
          <w:numId w:val="21"/>
        </w:numPr>
        <w:ind w:leftChars="0"/>
        <w:rPr>
          <w:sz w:val="22"/>
          <w:szCs w:val="18"/>
        </w:rPr>
      </w:pPr>
      <w:r w:rsidRPr="009B43F4">
        <w:rPr>
          <w:sz w:val="22"/>
          <w:szCs w:val="18"/>
        </w:rPr>
        <w:t>Component 1: {1 to 8}</w:t>
      </w:r>
    </w:p>
    <w:p w14:paraId="2B7F2DEC" w14:textId="77777777" w:rsidR="009B43F4" w:rsidRPr="009B43F4" w:rsidRDefault="009B43F4" w:rsidP="007229A8">
      <w:pPr>
        <w:pStyle w:val="ListParagraph"/>
        <w:numPr>
          <w:ilvl w:val="1"/>
          <w:numId w:val="21"/>
        </w:numPr>
        <w:ind w:leftChars="0"/>
        <w:rPr>
          <w:sz w:val="22"/>
          <w:szCs w:val="18"/>
        </w:rPr>
      </w:pPr>
      <w:r w:rsidRPr="009B43F4">
        <w:rPr>
          <w:sz w:val="22"/>
          <w:szCs w:val="18"/>
        </w:rPr>
        <w:t>Component 2: {1 to 8}</w:t>
      </w:r>
    </w:p>
    <w:p w14:paraId="49118483" w14:textId="77777777" w:rsidR="009B43F4" w:rsidRPr="009B43F4" w:rsidRDefault="009B43F4" w:rsidP="007229A8">
      <w:pPr>
        <w:pStyle w:val="ListParagraph"/>
        <w:numPr>
          <w:ilvl w:val="1"/>
          <w:numId w:val="21"/>
        </w:numPr>
        <w:ind w:leftChars="0"/>
        <w:rPr>
          <w:sz w:val="22"/>
          <w:szCs w:val="18"/>
        </w:rPr>
      </w:pPr>
      <w:r w:rsidRPr="009B43F4">
        <w:rPr>
          <w:sz w:val="22"/>
          <w:szCs w:val="18"/>
        </w:rPr>
        <w:t>Component 3: {0 to 8}</w:t>
      </w:r>
    </w:p>
    <w:p w14:paraId="144188B5" w14:textId="40156966" w:rsidR="000D18EA" w:rsidRPr="000E1734" w:rsidRDefault="009B43F4" w:rsidP="007229A8">
      <w:pPr>
        <w:pStyle w:val="ListParagraph"/>
        <w:numPr>
          <w:ilvl w:val="1"/>
          <w:numId w:val="21"/>
        </w:numPr>
        <w:ind w:leftChars="0"/>
        <w:rPr>
          <w:sz w:val="22"/>
          <w:szCs w:val="18"/>
        </w:rPr>
      </w:pPr>
      <w:r w:rsidRPr="009B43F4">
        <w:rPr>
          <w:sz w:val="22"/>
          <w:szCs w:val="18"/>
        </w:rPr>
        <w:t>Component 4: {1 to 16}</w:t>
      </w:r>
    </w:p>
    <w:p w14:paraId="59AF9419" w14:textId="3FD1659D" w:rsidR="00A424B7" w:rsidRDefault="00A424B7" w:rsidP="0006660C">
      <w:pPr>
        <w:rPr>
          <w:sz w:val="22"/>
          <w:szCs w:val="18"/>
        </w:rPr>
      </w:pPr>
    </w:p>
    <w:p w14:paraId="5F340C67" w14:textId="64093D73" w:rsidR="00A424B7" w:rsidRDefault="00A424B7" w:rsidP="0006660C">
      <w:pPr>
        <w:rPr>
          <w:sz w:val="22"/>
          <w:szCs w:val="18"/>
        </w:rPr>
      </w:pPr>
      <w:r>
        <w:rPr>
          <w:sz w:val="22"/>
          <w:szCs w:val="18"/>
        </w:rPr>
        <w:t>Based on the discussions above, we suggest the following:</w:t>
      </w:r>
    </w:p>
    <w:p w14:paraId="51873F84" w14:textId="77777777" w:rsidR="00696F6F" w:rsidRDefault="00696F6F" w:rsidP="0006660C">
      <w:pPr>
        <w:rPr>
          <w:sz w:val="22"/>
          <w:szCs w:val="18"/>
        </w:rPr>
      </w:pPr>
    </w:p>
    <w:p w14:paraId="7AAAA68B" w14:textId="77777777" w:rsidR="00167EB6" w:rsidRDefault="00167EB6" w:rsidP="0006660C">
      <w:pPr>
        <w:rPr>
          <w:sz w:val="22"/>
          <w:szCs w:val="18"/>
        </w:rPr>
      </w:pPr>
    </w:p>
    <w:p w14:paraId="095FB7F8" w14:textId="7A77E140" w:rsidR="0006660C" w:rsidRDefault="0006660C" w:rsidP="00696F6F">
      <w:pPr>
        <w:rPr>
          <w:sz w:val="22"/>
          <w:szCs w:val="18"/>
        </w:rPr>
      </w:pPr>
      <w:r w:rsidRPr="007A0D9C">
        <w:rPr>
          <w:rFonts w:eastAsia="MS Mincho"/>
          <w:b/>
          <w:bCs/>
          <w:i/>
          <w:iCs/>
          <w:sz w:val="22"/>
          <w:u w:val="single"/>
        </w:rPr>
        <w:t xml:space="preserve">Proposal </w:t>
      </w:r>
      <w:r w:rsidR="00DD0E4C">
        <w:rPr>
          <w:rFonts w:eastAsia="MS Mincho"/>
          <w:b/>
          <w:bCs/>
          <w:i/>
          <w:iCs/>
          <w:sz w:val="22"/>
          <w:u w:val="single"/>
        </w:rPr>
        <w:t>4</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Adopt the following for Rel-17 mTRP PUSCH UE features</w:t>
      </w:r>
      <w:r w:rsidR="00721155">
        <w:rPr>
          <w:rFonts w:eastAsia="MS Mincho"/>
          <w:b/>
          <w:bCs/>
          <w:i/>
          <w:iCs/>
          <w:sz w:val="22"/>
        </w:rPr>
        <w:t xml:space="preserve"> (modifications in </w:t>
      </w:r>
      <w:r w:rsidR="00721155" w:rsidRPr="00BF6B6B">
        <w:rPr>
          <w:rFonts w:eastAsia="MS Mincho"/>
          <w:b/>
          <w:bCs/>
          <w:i/>
          <w:iCs/>
          <w:color w:val="FF0000"/>
          <w:sz w:val="22"/>
        </w:rPr>
        <w:t>red</w:t>
      </w:r>
      <w:r w:rsidR="00721155">
        <w:rPr>
          <w:rFonts w:eastAsia="MS Mincho"/>
          <w:b/>
          <w:bCs/>
          <w:i/>
          <w:iCs/>
          <w:sz w:val="22"/>
        </w:rPr>
        <w:t>).</w:t>
      </w:r>
    </w:p>
    <w:p w14:paraId="38214B28" w14:textId="55664337" w:rsidR="0006660C"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16E83" w:rsidRPr="00263855" w14:paraId="31154105"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BA75B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42462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89C56C" w14:textId="77777777" w:rsidR="00E16E83" w:rsidRPr="00263855" w:rsidRDefault="00E16E83"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677AE7" w14:textId="77777777"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68E2D25F" w14:textId="77777777"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60AD7A46" w14:textId="77777777"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A38C19E" w14:textId="0CA79678"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330B5">
              <w:rPr>
                <w:rFonts w:asciiTheme="majorHAnsi" w:eastAsia="Malgun Gothic" w:hAnsiTheme="majorHAnsi" w:cstheme="majorHAnsi"/>
                <w:strike/>
                <w:color w:val="FF0000"/>
                <w:sz w:val="18"/>
                <w:szCs w:val="18"/>
                <w:lang w:eastAsia="ko-KR"/>
              </w:rPr>
              <w:t>3</w:t>
            </w:r>
            <w:r w:rsidR="008330B5" w:rsidRPr="008330B5">
              <w:rPr>
                <w:rFonts w:asciiTheme="majorHAnsi" w:eastAsia="Malgun Gothic" w:hAnsiTheme="majorHAnsi" w:cstheme="majorHAnsi"/>
                <w:color w:val="FF0000"/>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'codebook'</w:t>
            </w:r>
          </w:p>
          <w:p w14:paraId="6E68C3B4" w14:textId="22444B96"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330B5">
              <w:rPr>
                <w:rFonts w:asciiTheme="majorHAnsi" w:eastAsia="Malgun Gothic" w:hAnsiTheme="majorHAnsi" w:cstheme="majorHAnsi"/>
                <w:strike/>
                <w:color w:val="FF0000"/>
                <w:sz w:val="18"/>
                <w:szCs w:val="18"/>
                <w:lang w:eastAsia="ko-KR"/>
              </w:rPr>
              <w:t>4</w:t>
            </w:r>
            <w:r w:rsidR="008330B5" w:rsidRPr="008330B5">
              <w:rPr>
                <w:rFonts w:asciiTheme="majorHAnsi" w:eastAsia="Malgun Gothic" w:hAnsiTheme="majorHAnsi" w:cstheme="majorHAnsi"/>
                <w:color w:val="FF0000"/>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4428D397" w14:textId="77777777"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4A23CA" w14:textId="2BE37957" w:rsidR="00E16E83" w:rsidRPr="003E7586" w:rsidRDefault="00E16E83" w:rsidP="00D80579">
            <w:pPr>
              <w:pStyle w:val="TAL"/>
              <w:rPr>
                <w:rFonts w:asciiTheme="majorHAnsi" w:hAnsiTheme="majorHAnsi" w:cstheme="majorHAnsi"/>
                <w:strike/>
                <w:color w:val="000000" w:themeColor="text1"/>
                <w:szCs w:val="18"/>
              </w:rPr>
            </w:pPr>
            <w:r w:rsidRPr="003E7586">
              <w:rPr>
                <w:rFonts w:asciiTheme="majorHAnsi" w:hAnsiTheme="majorHAnsi" w:cstheme="majorHAnsi"/>
                <w:strike/>
                <w:color w:val="FF0000"/>
                <w:szCs w:val="18"/>
                <w:highlight w:val="yellow"/>
              </w:rPr>
              <w:t>FFS</w:t>
            </w:r>
            <w:r w:rsidR="0008571B" w:rsidRPr="0008571B">
              <w:rPr>
                <w:rFonts w:asciiTheme="majorHAnsi" w:hAnsiTheme="majorHAnsi" w:cstheme="majorHAnsi"/>
                <w:color w:val="FF0000"/>
                <w:szCs w:val="18"/>
              </w:rPr>
              <w:t xml:space="preserve">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4BF7B7"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B00B9"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7797E"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CD12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FD095"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71A5B1"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EE65A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DBD1BB" w14:textId="10356282" w:rsidR="00E16E83"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w:t>
            </w:r>
            <w:r w:rsidRPr="008330B5">
              <w:rPr>
                <w:rFonts w:asciiTheme="majorHAnsi" w:hAnsiTheme="majorHAnsi" w:cstheme="majorHAnsi"/>
                <w:strike/>
                <w:color w:val="FF0000"/>
                <w:szCs w:val="18"/>
              </w:rPr>
              <w:t>4</w:t>
            </w:r>
            <w:r w:rsidR="008330B5" w:rsidRPr="008330B5">
              <w:rPr>
                <w:rFonts w:asciiTheme="majorHAnsi" w:hAnsiTheme="majorHAnsi" w:cstheme="majorHAnsi"/>
                <w:color w:val="FF0000"/>
                <w:szCs w:val="18"/>
              </w:rPr>
              <w:t>3</w:t>
            </w:r>
            <w:r w:rsidR="008330B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rPr>
              <w:t xml:space="preserve">candidate values: {1,2 </w:t>
            </w:r>
            <w:r w:rsidRPr="00055E34">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highlight w:val="yellow"/>
              </w:rPr>
              <w:t>,4</w:t>
            </w:r>
            <w:r w:rsidRPr="00055E34">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rPr>
              <w:t>}</w:t>
            </w:r>
          </w:p>
          <w:p w14:paraId="6891AA27" w14:textId="77777777" w:rsidR="00055E34" w:rsidRDefault="00055E34" w:rsidP="00D80579">
            <w:pPr>
              <w:pStyle w:val="TAL"/>
              <w:rPr>
                <w:rFonts w:asciiTheme="majorHAnsi" w:hAnsiTheme="majorHAnsi" w:cstheme="majorHAnsi"/>
                <w:color w:val="000000" w:themeColor="text1"/>
                <w:szCs w:val="18"/>
              </w:rPr>
            </w:pPr>
          </w:p>
          <w:p w14:paraId="1EBEE461" w14:textId="433045F0" w:rsidR="00055E34" w:rsidRPr="00263855" w:rsidRDefault="00055E34" w:rsidP="00D80579">
            <w:pPr>
              <w:pStyle w:val="TAL"/>
              <w:rPr>
                <w:rFonts w:asciiTheme="majorHAnsi" w:hAnsiTheme="majorHAnsi" w:cstheme="majorHAnsi"/>
                <w:color w:val="000000" w:themeColor="text1"/>
                <w:szCs w:val="18"/>
              </w:rPr>
            </w:pPr>
            <w:r w:rsidRPr="00132C86">
              <w:rPr>
                <w:rFonts w:asciiTheme="majorHAnsi" w:hAnsiTheme="majorHAnsi" w:cstheme="majorHAnsi"/>
                <w:color w:val="FF0000"/>
                <w:szCs w:val="18"/>
              </w:rPr>
              <w:t xml:space="preserve">Note: </w:t>
            </w:r>
            <w:r w:rsidR="00CE6669" w:rsidRPr="00CE6669">
              <w:rPr>
                <w:rFonts w:asciiTheme="majorHAnsi" w:hAnsiTheme="majorHAnsi" w:cstheme="majorHAnsi"/>
                <w:color w:val="FF0000"/>
                <w:szCs w:val="18"/>
              </w:rPr>
              <w:t>If value 4 is reported for component 3, UE also reports value 4 in FG 16-5c</w:t>
            </w:r>
            <w:r w:rsidR="001520FA">
              <w:rPr>
                <w:rFonts w:asciiTheme="majorHAnsi" w:hAnsiTheme="majorHAnsi" w:cstheme="majorHAnsi"/>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C2ADE"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16E83" w:rsidRPr="00263855" w14:paraId="2F0F68ED"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6C236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96DDF1"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CD30E0" w14:textId="77777777" w:rsidR="00E16E83" w:rsidRPr="00263855" w:rsidRDefault="00E16E83"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D908C5"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0B32501A"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2437A387"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058940B9"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w:t>
            </w:r>
            <w:proofErr w:type="spellStart"/>
            <w:r w:rsidRPr="00263855">
              <w:rPr>
                <w:rFonts w:asciiTheme="majorHAnsi" w:eastAsia="Malgun Gothic" w:hAnsiTheme="majorHAnsi" w:cstheme="majorHAnsi"/>
                <w:color w:val="000000" w:themeColor="text1"/>
                <w:sz w:val="18"/>
                <w:szCs w:val="18"/>
                <w:lang w:eastAsia="ko-KR"/>
              </w:rPr>
              <w:t>nonCodebook</w:t>
            </w:r>
            <w:proofErr w:type="spellEnd"/>
            <w:r w:rsidRPr="00263855">
              <w:rPr>
                <w:rFonts w:asciiTheme="majorHAnsi" w:eastAsia="Malgun Gothic" w:hAnsiTheme="majorHAnsi" w:cstheme="majorHAnsi"/>
                <w:color w:val="000000" w:themeColor="text1"/>
                <w:sz w:val="18"/>
                <w:szCs w:val="18"/>
                <w:lang w:eastAsia="ko-KR"/>
              </w:rPr>
              <w:t>'</w:t>
            </w:r>
          </w:p>
          <w:p w14:paraId="7D84A20A" w14:textId="77777777" w:rsidR="00E16E83" w:rsidRPr="00263855" w:rsidRDefault="00E16E83"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49599C"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FF98CD"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5D63A"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483C53"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EFA0C"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B532E"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830E16"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C03DEF"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14A86E"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208E5D0E" w14:textId="77777777" w:rsidR="00E16E83" w:rsidRPr="00263855" w:rsidRDefault="00E16E83" w:rsidP="00D80579">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49471"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16E83" w:rsidRPr="00263855" w14:paraId="3CA43BFE"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391693"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23F460"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62BACE"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A51F97"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2FB9CAE2"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A91094"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EDB463"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E23C3"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1EDBF7"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94A53" w14:textId="77777777" w:rsidR="00E16E83" w:rsidRPr="00263855" w:rsidRDefault="00E16E83"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549D0"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7D8D7A"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A93DC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B43842" w14:textId="77777777" w:rsidR="00E16E83" w:rsidRPr="00263855" w:rsidRDefault="00E16E83" w:rsidP="00D8057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F3FEE"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16E83" w:rsidRPr="00263855" w14:paraId="40DC1C98"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9E5166"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A56C86"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4152E8"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165C6F"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09E4D31D"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2A83A946"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18019C94"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10E08B72"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w:t>
            </w:r>
            <w:proofErr w:type="gramStart"/>
            <w:r w:rsidRPr="00263855">
              <w:rPr>
                <w:rFonts w:asciiTheme="majorHAnsi" w:eastAsia="Malgun Gothic" w:hAnsiTheme="majorHAnsi" w:cstheme="majorHAnsi"/>
                <w:color w:val="000000" w:themeColor="text1"/>
                <w:sz w:val="18"/>
                <w:szCs w:val="18"/>
                <w:lang w:eastAsia="ko-KR"/>
              </w:rPr>
              <w:t>codebook based</w:t>
            </w:r>
            <w:proofErr w:type="gramEnd"/>
            <w:r w:rsidRPr="00263855">
              <w:rPr>
                <w:rFonts w:asciiTheme="majorHAnsi" w:eastAsia="Malgun Gothic" w:hAnsiTheme="majorHAnsi" w:cstheme="majorHAnsi"/>
                <w:color w:val="000000" w:themeColor="text1"/>
                <w:sz w:val="18"/>
                <w:szCs w:val="18"/>
                <w:lang w:eastAsia="ko-KR"/>
              </w:rPr>
              <w:t xml:space="preserve"> transmission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52584D"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124B2E"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AE8F2"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275F76"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5F9A6" w14:textId="77777777" w:rsidR="00E16E83" w:rsidRPr="00263855" w:rsidRDefault="00E16E83"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72F99"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79AF57"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485D4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2EF08A" w14:textId="2E2E625F" w:rsidR="00E16E83" w:rsidRPr="00D9436A" w:rsidRDefault="00E16E83" w:rsidP="00D80579">
            <w:pPr>
              <w:pStyle w:val="TAL"/>
              <w:rPr>
                <w:rFonts w:asciiTheme="majorHAnsi" w:hAnsiTheme="majorHAnsi" w:cstheme="majorHAnsi"/>
                <w:szCs w:val="18"/>
                <w:highlight w:val="yellow"/>
              </w:rPr>
            </w:pPr>
            <w:r w:rsidRPr="00E42BFA">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highlight w:val="yellow"/>
              </w:rPr>
              <w:t>Compon</w:t>
            </w:r>
            <w:r w:rsidRPr="00D9436A">
              <w:rPr>
                <w:rFonts w:asciiTheme="majorHAnsi" w:hAnsiTheme="majorHAnsi" w:cstheme="majorHAnsi"/>
                <w:szCs w:val="18"/>
                <w:highlight w:val="yellow"/>
              </w:rPr>
              <w:t>ent 1: {1 to 8}</w:t>
            </w:r>
          </w:p>
          <w:p w14:paraId="70CEBB1E" w14:textId="4480A87C" w:rsidR="00E16E83" w:rsidRPr="00D9436A" w:rsidRDefault="00E16E83" w:rsidP="00D80579">
            <w:pPr>
              <w:pStyle w:val="TAL"/>
              <w:rPr>
                <w:rFonts w:asciiTheme="majorHAnsi" w:hAnsiTheme="majorHAnsi" w:cstheme="majorHAnsi"/>
                <w:szCs w:val="18"/>
                <w:highlight w:val="yellow"/>
              </w:rPr>
            </w:pPr>
            <w:r w:rsidRPr="00D9436A">
              <w:rPr>
                <w:rFonts w:asciiTheme="majorHAnsi" w:hAnsiTheme="majorHAnsi" w:cstheme="majorHAnsi"/>
                <w:szCs w:val="18"/>
                <w:highlight w:val="yellow"/>
              </w:rPr>
              <w:t>Component 2: {</w:t>
            </w:r>
            <w:r w:rsidR="00D30D94" w:rsidRPr="00D9436A">
              <w:rPr>
                <w:rFonts w:asciiTheme="majorHAnsi" w:hAnsiTheme="majorHAnsi" w:cstheme="majorHAnsi"/>
                <w:szCs w:val="18"/>
                <w:highlight w:val="yellow"/>
              </w:rPr>
              <w:t xml:space="preserve">1 to </w:t>
            </w:r>
            <w:proofErr w:type="gramStart"/>
            <w:r w:rsidR="00D30D94" w:rsidRPr="00D9436A">
              <w:rPr>
                <w:rFonts w:asciiTheme="majorHAnsi" w:hAnsiTheme="majorHAnsi" w:cstheme="majorHAnsi"/>
                <w:szCs w:val="18"/>
                <w:highlight w:val="yellow"/>
              </w:rPr>
              <w:t xml:space="preserve">8 </w:t>
            </w:r>
            <w:r w:rsidRPr="00D9436A">
              <w:rPr>
                <w:rFonts w:asciiTheme="majorHAnsi" w:hAnsiTheme="majorHAnsi" w:cstheme="majorHAnsi"/>
                <w:szCs w:val="18"/>
                <w:highlight w:val="yellow"/>
              </w:rPr>
              <w:t>}</w:t>
            </w:r>
            <w:proofErr w:type="gramEnd"/>
          </w:p>
          <w:p w14:paraId="45ED57B2" w14:textId="5453492C" w:rsidR="00E16E83" w:rsidRPr="00D9436A" w:rsidRDefault="00E16E83" w:rsidP="00D80579">
            <w:pPr>
              <w:pStyle w:val="TAL"/>
              <w:rPr>
                <w:rFonts w:asciiTheme="majorHAnsi" w:hAnsiTheme="majorHAnsi" w:cstheme="majorHAnsi"/>
                <w:szCs w:val="18"/>
                <w:highlight w:val="yellow"/>
              </w:rPr>
            </w:pPr>
            <w:r w:rsidRPr="00D9436A">
              <w:rPr>
                <w:rFonts w:asciiTheme="majorHAnsi" w:hAnsiTheme="majorHAnsi" w:cstheme="majorHAnsi"/>
                <w:szCs w:val="18"/>
                <w:highlight w:val="yellow"/>
              </w:rPr>
              <w:t>Component 3: {</w:t>
            </w:r>
            <w:r w:rsidR="00D30D94" w:rsidRPr="00CE75CF">
              <w:rPr>
                <w:rFonts w:asciiTheme="majorHAnsi" w:hAnsiTheme="majorHAnsi" w:cstheme="majorHAnsi"/>
                <w:strike/>
                <w:color w:val="FF0000"/>
                <w:szCs w:val="18"/>
                <w:highlight w:val="yellow"/>
              </w:rPr>
              <w:t>1</w:t>
            </w:r>
            <w:r w:rsidR="00D30D94" w:rsidRPr="00CE75CF">
              <w:rPr>
                <w:rFonts w:asciiTheme="majorHAnsi" w:hAnsiTheme="majorHAnsi" w:cstheme="majorHAnsi"/>
                <w:color w:val="FF0000"/>
                <w:szCs w:val="18"/>
                <w:highlight w:val="yellow"/>
              </w:rPr>
              <w:t xml:space="preserve"> </w:t>
            </w:r>
            <w:r w:rsidR="00CE75CF" w:rsidRPr="00CE75CF">
              <w:rPr>
                <w:rFonts w:asciiTheme="majorHAnsi" w:hAnsiTheme="majorHAnsi" w:cstheme="majorHAnsi"/>
                <w:color w:val="FF0000"/>
                <w:szCs w:val="18"/>
                <w:highlight w:val="yellow"/>
              </w:rPr>
              <w:t xml:space="preserve">0 </w:t>
            </w:r>
            <w:r w:rsidR="00D30D94" w:rsidRPr="00D9436A">
              <w:rPr>
                <w:rFonts w:asciiTheme="majorHAnsi" w:hAnsiTheme="majorHAnsi" w:cstheme="majorHAnsi"/>
                <w:szCs w:val="18"/>
                <w:highlight w:val="yellow"/>
              </w:rPr>
              <w:t>to 8</w:t>
            </w:r>
            <w:r w:rsidRPr="00D9436A">
              <w:rPr>
                <w:rFonts w:asciiTheme="majorHAnsi" w:hAnsiTheme="majorHAnsi" w:cstheme="majorHAnsi"/>
                <w:szCs w:val="18"/>
                <w:highlight w:val="yellow"/>
              </w:rPr>
              <w:t>}</w:t>
            </w:r>
          </w:p>
          <w:p w14:paraId="3D4A33C9" w14:textId="77777777" w:rsidR="00E16E83" w:rsidRPr="00263855" w:rsidRDefault="00E16E83" w:rsidP="00D80579">
            <w:pPr>
              <w:pStyle w:val="maintext"/>
              <w:ind w:firstLineChars="0" w:firstLine="0"/>
              <w:jc w:val="left"/>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highlight w:val="yellow"/>
              </w:rPr>
              <w:t>Component 4: {1 to 16}</w:t>
            </w:r>
          </w:p>
          <w:p w14:paraId="62B183FA"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yellow"/>
              </w:rPr>
              <w:t>Component 5: {1,2}</w:t>
            </w:r>
            <w:r w:rsidRPr="00B708BE">
              <w:rPr>
                <w:rFonts w:asciiTheme="majorHAnsi" w:hAnsiTheme="majorHAnsi" w:cstheme="majorHAnsi"/>
                <w:strike/>
                <w:color w:val="FF0000"/>
                <w:szCs w:val="18"/>
                <w:highlight w:val="yellow"/>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1057B"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16E83" w:rsidRPr="00263855" w14:paraId="2A72FA4C"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41D60C"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BD7A9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5438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CC8D3A"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52B53A"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FF2CA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1513F"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6C66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 xml:space="preserve">for Multi-TRP PUSCH </w:t>
            </w:r>
            <w:proofErr w:type="gramStart"/>
            <w:r w:rsidRPr="00263855">
              <w:rPr>
                <w:rFonts w:asciiTheme="majorHAnsi" w:hAnsiTheme="majorHAnsi" w:cstheme="majorHAnsi"/>
                <w:color w:val="000000" w:themeColor="text1"/>
                <w:szCs w:val="18"/>
                <w:lang w:eastAsia="ja-JP"/>
              </w:rPr>
              <w:t>repetition  is</w:t>
            </w:r>
            <w:proofErr w:type="gramEnd"/>
            <w:r w:rsidRPr="00263855">
              <w:rPr>
                <w:rFonts w:asciiTheme="majorHAnsi" w:hAnsiTheme="majorHAnsi" w:cstheme="majorHAnsi"/>
                <w:color w:val="000000" w:themeColor="text1"/>
                <w:szCs w:val="18"/>
                <w:lang w:eastAsia="ja-JP"/>
              </w:rPr>
              <w:t xml:space="preserv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692E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E32A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C949B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1DDBA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807E5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BC64A"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16E83" w:rsidRPr="00263855" w14:paraId="361E3521"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F9014A"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B338E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9A67D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8E2A8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022FD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F2512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01D5C"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13243E"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6245D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E822E"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74EB37"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7061E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692C0B"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CB7A4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16E83" w:rsidRPr="00263855" w14:paraId="1127037D"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E9163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05428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5D7A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F453D"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CFFCA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1C045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FFCA8"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ECC4ED"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B705E"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2AFCD"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F034C"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EE3A7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51E53"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93A1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16E83" w:rsidRPr="00263855" w14:paraId="21B5C1AF"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BD988C"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91E6F0"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5541E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CD3386"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3E6CE8"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E4AFDC"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B71E1"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C67E1"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A03D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25EE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F407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C92E2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FCAA51"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ED3F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16E83" w:rsidRPr="00263855" w14:paraId="051FB217"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D41716"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868FE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4B030F"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C1192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E208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6248C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E2E63"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68C2A"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8C1F5E"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9C398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56FA5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E5B02"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86242F"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26EB5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16E83" w:rsidRPr="00263855" w14:paraId="206F9936"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FFE06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503379"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365F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FAEF9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C59B2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DD8B8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E462E"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73CE3"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8792B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3CCBF"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28E8F"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43CF40"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72B925"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593B1"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16E83" w:rsidRPr="00263855" w14:paraId="17D5300D"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557106"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DDED2B"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03302" w14:textId="77777777" w:rsidR="00E16E83" w:rsidRPr="00263855" w:rsidRDefault="00E16E83"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11A9E6"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1CAF8BB0"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158E9C15"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B068D80"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56F1FFE"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2B51D3" w14:textId="17900E73" w:rsidR="00E16E83" w:rsidRPr="00263855" w:rsidRDefault="0008571B" w:rsidP="00D80579">
            <w:pPr>
              <w:pStyle w:val="TAL"/>
              <w:rPr>
                <w:rFonts w:asciiTheme="majorHAnsi" w:hAnsiTheme="majorHAnsi" w:cstheme="majorHAnsi"/>
                <w:color w:val="000000" w:themeColor="text1"/>
                <w:szCs w:val="18"/>
              </w:rPr>
            </w:pPr>
            <w:r w:rsidRPr="00F76074">
              <w:rPr>
                <w:rFonts w:asciiTheme="majorHAnsi" w:hAnsiTheme="majorHAnsi" w:cstheme="majorHAnsi"/>
                <w:color w:val="FF0000"/>
                <w:szCs w:val="18"/>
              </w:rPr>
              <w:t>2-14</w:t>
            </w:r>
            <w:r w:rsidR="00F76074" w:rsidRPr="00F76074">
              <w:rPr>
                <w:rFonts w:asciiTheme="majorHAnsi" w:hAnsiTheme="majorHAnsi" w:cstheme="majorHAnsi"/>
                <w:color w:val="FF0000"/>
                <w:szCs w:val="18"/>
              </w:rPr>
              <w:t xml:space="preserve">, </w:t>
            </w:r>
            <w:r w:rsidR="00BC701A">
              <w:rPr>
                <w:rFonts w:asciiTheme="majorHAnsi" w:hAnsiTheme="majorHAnsi" w:cstheme="majorHAnsi"/>
                <w:color w:val="FF0000"/>
                <w:szCs w:val="18"/>
              </w:rPr>
              <w:t>11-5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EF03D6"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31011"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3C4886"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70955"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DD4C0"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79F8A"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807084"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A131E1" w14:textId="77777777" w:rsidR="00E16E83"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{1,2</w:t>
            </w:r>
            <w:r w:rsidRPr="007479F1">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highlight w:val="yellow"/>
              </w:rPr>
              <w:t>,4</w:t>
            </w:r>
            <w:r w:rsidRPr="007479F1">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rPr>
              <w:t>}</w:t>
            </w:r>
          </w:p>
          <w:p w14:paraId="213C5D5D" w14:textId="77777777" w:rsidR="007479F1" w:rsidRDefault="007479F1" w:rsidP="00D80579">
            <w:pPr>
              <w:pStyle w:val="TAL"/>
              <w:rPr>
                <w:rFonts w:asciiTheme="majorHAnsi" w:hAnsiTheme="majorHAnsi" w:cstheme="majorHAnsi"/>
                <w:color w:val="000000" w:themeColor="text1"/>
                <w:szCs w:val="18"/>
              </w:rPr>
            </w:pPr>
          </w:p>
          <w:p w14:paraId="2B692357" w14:textId="558FEAC8" w:rsidR="007479F1" w:rsidRPr="00263855" w:rsidDel="00116B89" w:rsidRDefault="001520FA" w:rsidP="00D80579">
            <w:pPr>
              <w:pStyle w:val="TAL"/>
              <w:rPr>
                <w:rFonts w:asciiTheme="majorHAnsi" w:hAnsiTheme="majorHAnsi" w:cstheme="majorHAnsi"/>
                <w:color w:val="000000" w:themeColor="text1"/>
                <w:szCs w:val="18"/>
              </w:rPr>
            </w:pPr>
            <w:r w:rsidRPr="00132C86">
              <w:rPr>
                <w:rFonts w:asciiTheme="majorHAnsi" w:hAnsiTheme="majorHAnsi" w:cstheme="majorHAnsi"/>
                <w:color w:val="FF0000"/>
                <w:szCs w:val="18"/>
              </w:rPr>
              <w:t xml:space="preserve">Note: </w:t>
            </w:r>
            <w:r w:rsidRPr="00CE6669">
              <w:rPr>
                <w:rFonts w:asciiTheme="majorHAnsi" w:hAnsiTheme="majorHAnsi" w:cstheme="majorHAnsi"/>
                <w:color w:val="FF0000"/>
                <w:szCs w:val="18"/>
              </w:rPr>
              <w:t>If value 4 is reported for component 3, UE also reports value 4 in FG 16-5c</w:t>
            </w:r>
            <w:r>
              <w:rPr>
                <w:rFonts w:asciiTheme="majorHAnsi" w:hAnsiTheme="majorHAnsi" w:cstheme="majorHAnsi"/>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D7A99"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16E83" w:rsidRPr="00263855" w14:paraId="68E96A85"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A12EEC"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920986"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8421D7" w14:textId="77777777" w:rsidR="00E16E83" w:rsidRPr="00263855" w:rsidRDefault="00E16E83" w:rsidP="00D8057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12E583"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non-codebook based</w:t>
            </w:r>
          </w:p>
          <w:p w14:paraId="0EFB931B"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64473558"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AD65633" w14:textId="77777777" w:rsidR="00E16E83" w:rsidRPr="00263855" w:rsidRDefault="00E16E83" w:rsidP="00D80579">
            <w:pPr>
              <w:autoSpaceDE w:val="0"/>
              <w:autoSpaceDN w:val="0"/>
              <w:adjustRightInd w:val="0"/>
              <w:snapToGrid w:val="0"/>
              <w:spacing w:afterLines="50" w:after="120"/>
              <w:contextualSpacing/>
              <w:rPr>
                <w:rFonts w:asciiTheme="majorHAnsi" w:eastAsia="Times New Roman"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of two SRS resource sets with usage set to ‘</w:t>
            </w:r>
            <w:proofErr w:type="spellStart"/>
            <w:r w:rsidRPr="00263855">
              <w:rPr>
                <w:rFonts w:asciiTheme="majorHAnsi" w:hAnsiTheme="majorHAnsi" w:cstheme="majorHAnsi"/>
                <w:color w:val="000000" w:themeColor="text1"/>
                <w:sz w:val="18"/>
                <w:szCs w:val="18"/>
                <w:lang w:eastAsia="zh-CN"/>
              </w:rPr>
              <w:t>nonCodebook</w:t>
            </w:r>
            <w:proofErr w:type="spellEnd"/>
            <w:r w:rsidRPr="00263855">
              <w:rPr>
                <w:rFonts w:asciiTheme="majorHAnsi" w:hAnsiTheme="majorHAnsi" w:cstheme="majorHAnsi"/>
                <w:color w:val="000000" w:themeColor="text1"/>
                <w:sz w:val="18"/>
                <w:szCs w:val="18"/>
                <w:lang w:eastAsia="zh-CN"/>
              </w:rPr>
              <w:t>’</w:t>
            </w:r>
          </w:p>
          <w:p w14:paraId="2BB5A537" w14:textId="77777777" w:rsidR="00E16E83" w:rsidRPr="00263855" w:rsidRDefault="00E16E83" w:rsidP="00D80579">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supported number of SRS resources in one SRS resource set</w:t>
            </w:r>
          </w:p>
          <w:p w14:paraId="728FFBC7" w14:textId="77777777" w:rsidR="00E16E83" w:rsidRPr="00263855" w:rsidRDefault="00E16E83"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BB0877" w14:textId="16DAC741" w:rsidR="00E16E83" w:rsidRPr="00263855" w:rsidRDefault="00F76074" w:rsidP="00D80579">
            <w:pPr>
              <w:pStyle w:val="TAL"/>
              <w:rPr>
                <w:rFonts w:asciiTheme="majorHAnsi" w:hAnsiTheme="majorHAnsi" w:cstheme="majorHAnsi"/>
                <w:color w:val="000000" w:themeColor="text1"/>
                <w:szCs w:val="18"/>
              </w:rPr>
            </w:pPr>
            <w:r w:rsidRPr="00F76074">
              <w:rPr>
                <w:rFonts w:asciiTheme="majorHAnsi" w:hAnsiTheme="majorHAnsi" w:cstheme="majorHAnsi"/>
                <w:color w:val="FF0000"/>
                <w:szCs w:val="18"/>
              </w:rPr>
              <w:t xml:space="preserve">2-15, </w:t>
            </w:r>
            <w:r w:rsidR="00BC701A">
              <w:rPr>
                <w:rFonts w:asciiTheme="majorHAnsi" w:hAnsiTheme="majorHAnsi" w:cstheme="majorHAnsi"/>
                <w:color w:val="FF0000"/>
                <w:szCs w:val="18"/>
              </w:rPr>
              <w:t>11-5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408AC8"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18F46B" w14:textId="77777777" w:rsidR="00E16E83" w:rsidRPr="00263855" w:rsidRDefault="00E16E83"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59DF0" w14:textId="77777777" w:rsidR="00E16E83" w:rsidRPr="00263855" w:rsidRDefault="00E16E83"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8DDC6"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0C9C0"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895E8"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3B9FDF" w14:textId="77777777" w:rsidR="00E16E83" w:rsidRPr="00263855" w:rsidRDefault="00E16E83"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712FDE" w14:textId="77777777" w:rsidR="00E16E83" w:rsidRPr="00263855" w:rsidRDefault="00E16E83"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602E3" w14:textId="77777777" w:rsidR="00E16E83" w:rsidRPr="00263855" w:rsidRDefault="00E16E83"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4F2D6ED2" w14:textId="1D013FF7" w:rsidR="00E16E83" w:rsidRDefault="00E16E83" w:rsidP="0006660C">
      <w:pPr>
        <w:spacing w:afterLines="50" w:after="120"/>
        <w:jc w:val="both"/>
        <w:rPr>
          <w:rFonts w:eastAsia="MS Mincho"/>
          <w:sz w:val="22"/>
        </w:rPr>
      </w:pPr>
    </w:p>
    <w:p w14:paraId="53FF99C1" w14:textId="77777777" w:rsidR="00E16E83" w:rsidRDefault="00E16E83" w:rsidP="0006660C">
      <w:pPr>
        <w:spacing w:afterLines="50" w:after="120"/>
        <w:jc w:val="both"/>
        <w:rPr>
          <w:rFonts w:eastAsia="MS Mincho"/>
          <w:sz w:val="22"/>
        </w:rPr>
      </w:pPr>
    </w:p>
    <w:p w14:paraId="776AC958" w14:textId="323B2E43" w:rsidR="00F0217E" w:rsidRPr="00F7065B" w:rsidRDefault="00F0217E" w:rsidP="0006660C">
      <w:pPr>
        <w:spacing w:afterLines="50" w:after="120"/>
        <w:jc w:val="both"/>
        <w:rPr>
          <w:rFonts w:eastAsia="MS Mincho"/>
          <w:sz w:val="22"/>
        </w:rPr>
      </w:pPr>
    </w:p>
    <w:p w14:paraId="5BD4CF87" w14:textId="77777777" w:rsidR="00DE3894" w:rsidRDefault="00DE3894">
      <w:pPr>
        <w:rPr>
          <w:rFonts w:ascii="Arial" w:eastAsia="Batang" w:hAnsi="Arial"/>
          <w:sz w:val="32"/>
          <w:szCs w:val="32"/>
          <w:lang w:val="en-US" w:eastAsia="ko-KR"/>
        </w:rPr>
      </w:pPr>
    </w:p>
    <w:p w14:paraId="30B3114D" w14:textId="77777777" w:rsidR="00F65F54" w:rsidRDefault="00F65F54">
      <w:pPr>
        <w:rPr>
          <w:rFonts w:ascii="Arial" w:eastAsia="Batang" w:hAnsi="Arial"/>
          <w:sz w:val="32"/>
          <w:szCs w:val="32"/>
          <w:lang w:val="en-US" w:eastAsia="ko-KR"/>
        </w:rPr>
      </w:pPr>
      <w:r>
        <w:rPr>
          <w:rFonts w:ascii="Arial" w:eastAsia="Batang" w:hAnsi="Arial"/>
          <w:sz w:val="32"/>
          <w:szCs w:val="32"/>
          <w:lang w:val="en-US" w:eastAsia="ko-KR"/>
        </w:rPr>
        <w:br w:type="page"/>
      </w:r>
    </w:p>
    <w:p w14:paraId="29084046" w14:textId="3C02F5BC" w:rsidR="00D56D3B" w:rsidRPr="00B254A5" w:rsidRDefault="004A7DD2" w:rsidP="00B254A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PUCCH </w:t>
      </w:r>
    </w:p>
    <w:p w14:paraId="5251BB15" w14:textId="0B400863" w:rsidR="0006660C" w:rsidRDefault="00781E34" w:rsidP="0006660C">
      <w:pPr>
        <w:spacing w:afterLines="50" w:after="120"/>
        <w:jc w:val="both"/>
        <w:rPr>
          <w:rFonts w:eastAsia="MS Mincho"/>
          <w:sz w:val="22"/>
        </w:rPr>
      </w:pPr>
      <w:r>
        <w:rPr>
          <w:rFonts w:eastAsia="MS Mincho"/>
          <w:sz w:val="22"/>
        </w:rPr>
        <w:t xml:space="preserve">The following </w:t>
      </w:r>
      <w:r w:rsidR="0088422C">
        <w:rPr>
          <w:rFonts w:eastAsia="MS Mincho"/>
          <w:sz w:val="22"/>
        </w:rPr>
        <w:t>are proposed</w:t>
      </w:r>
      <w:r>
        <w:rPr>
          <w:rFonts w:eastAsia="MS Mincho"/>
          <w:sz w:val="22"/>
        </w:rPr>
        <w:t xml:space="preserve"> for mTRP PUCCH repetition capability:</w:t>
      </w:r>
    </w:p>
    <w:p w14:paraId="3E908DF0" w14:textId="07755DBF" w:rsidR="002D2C5A" w:rsidRDefault="00462A1B" w:rsidP="002833BD">
      <w:pPr>
        <w:pStyle w:val="ListParagraph"/>
        <w:numPr>
          <w:ilvl w:val="0"/>
          <w:numId w:val="9"/>
        </w:numPr>
        <w:spacing w:afterLines="50" w:after="120"/>
        <w:ind w:leftChars="0"/>
        <w:jc w:val="both"/>
        <w:rPr>
          <w:rFonts w:eastAsia="MS Mincho"/>
          <w:sz w:val="22"/>
        </w:rPr>
      </w:pPr>
      <w:r>
        <w:rPr>
          <w:rFonts w:eastAsia="MS Mincho"/>
          <w:sz w:val="22"/>
        </w:rPr>
        <w:t xml:space="preserve">The highlighted note in FG 23-3-2 can be modified as </w:t>
      </w:r>
      <w:r w:rsidR="009737EB">
        <w:rPr>
          <w:rFonts w:eastAsia="MS Mincho"/>
          <w:sz w:val="22"/>
        </w:rPr>
        <w:t>“</w:t>
      </w:r>
      <w:r w:rsidR="009737EB" w:rsidRPr="009737EB">
        <w:rPr>
          <w:rFonts w:eastAsia="MS Mincho"/>
          <w:sz w:val="22"/>
        </w:rPr>
        <w:t xml:space="preserve">Note: power control parameter sets </w:t>
      </w:r>
      <w:r w:rsidR="00C15B99" w:rsidRPr="004758EE">
        <w:rPr>
          <w:rFonts w:eastAsia="MS Mincho"/>
          <w:color w:val="FF0000"/>
          <w:sz w:val="22"/>
        </w:rPr>
        <w:t>(w/o spatial relation info)</w:t>
      </w:r>
      <w:r w:rsidR="00C15B99">
        <w:rPr>
          <w:rFonts w:eastAsia="MS Mincho"/>
          <w:sz w:val="22"/>
        </w:rPr>
        <w:t xml:space="preserve"> </w:t>
      </w:r>
      <w:r w:rsidR="009737EB" w:rsidRPr="009737EB">
        <w:rPr>
          <w:rFonts w:eastAsia="MS Mincho"/>
          <w:sz w:val="22"/>
        </w:rPr>
        <w:t>only appl</w:t>
      </w:r>
      <w:r w:rsidR="004758EE" w:rsidRPr="004758EE">
        <w:rPr>
          <w:rFonts w:eastAsia="MS Mincho"/>
          <w:color w:val="FF0000"/>
          <w:sz w:val="22"/>
        </w:rPr>
        <w:t>ies</w:t>
      </w:r>
      <w:r w:rsidR="009737EB" w:rsidRPr="009737EB">
        <w:rPr>
          <w:rFonts w:eastAsia="MS Mincho"/>
          <w:sz w:val="22"/>
        </w:rPr>
        <w:t xml:space="preserve"> to FR1</w:t>
      </w:r>
      <w:r w:rsidR="009737EB">
        <w:rPr>
          <w:rFonts w:eastAsia="MS Mincho"/>
          <w:sz w:val="22"/>
        </w:rPr>
        <w:t>”</w:t>
      </w:r>
    </w:p>
    <w:p w14:paraId="5144DDC3" w14:textId="4B054E0F" w:rsidR="0006660C" w:rsidRDefault="0006660C" w:rsidP="002833BD">
      <w:pPr>
        <w:pStyle w:val="ListParagraph"/>
        <w:numPr>
          <w:ilvl w:val="0"/>
          <w:numId w:val="9"/>
        </w:numPr>
        <w:spacing w:afterLines="50" w:after="120"/>
        <w:ind w:leftChars="0"/>
        <w:jc w:val="both"/>
        <w:rPr>
          <w:rFonts w:eastAsia="MS Mincho"/>
          <w:sz w:val="22"/>
        </w:rPr>
      </w:pPr>
      <w:r>
        <w:rPr>
          <w:rFonts w:eastAsia="MS Mincho"/>
          <w:sz w:val="22"/>
        </w:rPr>
        <w:t>Supported PUCCH format(s) need to be indicated for each of the Scheme 1 and Scheme 3</w:t>
      </w:r>
      <w:r w:rsidR="002833BD">
        <w:rPr>
          <w:rFonts w:eastAsia="MS Mincho"/>
          <w:sz w:val="22"/>
        </w:rPr>
        <w:t xml:space="preserve">, i.e., a bitmap of size 5 can be added as a component </w:t>
      </w:r>
      <w:r w:rsidR="008B548B">
        <w:rPr>
          <w:rFonts w:eastAsia="MS Mincho"/>
          <w:sz w:val="22"/>
        </w:rPr>
        <w:t>to indicate support for PUCCH formats 0-4 for both 23-3-2 and 23-3-3.</w:t>
      </w:r>
      <w:r w:rsidR="00873A52">
        <w:rPr>
          <w:rFonts w:eastAsia="MS Mincho"/>
          <w:sz w:val="22"/>
        </w:rPr>
        <w:t xml:space="preserve"> </w:t>
      </w:r>
      <w:r w:rsidR="00873A52" w:rsidRPr="00873A52">
        <w:rPr>
          <w:rFonts w:eastAsia="MS Mincho"/>
          <w:sz w:val="22"/>
        </w:rPr>
        <w:t>This is because Rel-17 introduced PUCCH repetition for PUCCH formats 0 and 2, which did not exist before. Also, UE may support the feature for only a subset of PUCCH formats depending on the use case.</w:t>
      </w:r>
      <w:r w:rsidR="00397DC6">
        <w:rPr>
          <w:rFonts w:eastAsia="MS Mincho"/>
          <w:sz w:val="22"/>
        </w:rPr>
        <w:t xml:space="preserve"> At the very least, distinguishing between short PFs and long PFs is needed. </w:t>
      </w:r>
    </w:p>
    <w:p w14:paraId="40647EBF" w14:textId="4809825C"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Updating two beams / power control parameters for a group of PUCCH resources requires a UE capability</w:t>
      </w:r>
      <w:r w:rsidR="00FC0EB1">
        <w:rPr>
          <w:rFonts w:eastAsia="MS Mincho"/>
          <w:sz w:val="22"/>
        </w:rPr>
        <w:t xml:space="preserve"> </w:t>
      </w:r>
      <w:r w:rsidR="00E9590F">
        <w:rPr>
          <w:rFonts w:eastAsia="MS Mincho"/>
          <w:sz w:val="22"/>
        </w:rPr>
        <w:t>(</w:t>
      </w:r>
      <w:proofErr w:type="gramStart"/>
      <w:r w:rsidR="00E9590F">
        <w:rPr>
          <w:rFonts w:eastAsia="MS Mincho"/>
          <w:sz w:val="22"/>
        </w:rPr>
        <w:t>similar to</w:t>
      </w:r>
      <w:proofErr w:type="gramEnd"/>
      <w:r w:rsidR="00E9590F">
        <w:rPr>
          <w:rFonts w:eastAsia="MS Mincho"/>
          <w:sz w:val="22"/>
        </w:rPr>
        <w:t xml:space="preserve"> the</w:t>
      </w:r>
      <w:r w:rsidR="0046206D">
        <w:rPr>
          <w:rFonts w:eastAsia="MS Mincho"/>
          <w:sz w:val="22"/>
        </w:rPr>
        <w:t xml:space="preserve"> </w:t>
      </w:r>
      <w:r w:rsidR="00FC0EB1">
        <w:rPr>
          <w:rFonts w:eastAsia="MS Mincho"/>
          <w:sz w:val="22"/>
        </w:rPr>
        <w:t xml:space="preserve">Rel-16 feature </w:t>
      </w:r>
      <w:r w:rsidR="0046206D">
        <w:rPr>
          <w:rFonts w:eastAsia="MS Mincho"/>
          <w:sz w:val="22"/>
        </w:rPr>
        <w:t>in the case of one beam</w:t>
      </w:r>
      <w:r w:rsidR="00E9590F">
        <w:rPr>
          <w:rFonts w:eastAsia="MS Mincho"/>
          <w:sz w:val="22"/>
        </w:rPr>
        <w:t xml:space="preserve">, </w:t>
      </w:r>
      <w:r w:rsidR="0046206D">
        <w:rPr>
          <w:rFonts w:eastAsia="MS Mincho"/>
          <w:sz w:val="22"/>
        </w:rPr>
        <w:t>i.e., FG 16-</w:t>
      </w:r>
      <w:r w:rsidR="00762D1B">
        <w:rPr>
          <w:rFonts w:eastAsia="MS Mincho"/>
          <w:sz w:val="22"/>
        </w:rPr>
        <w:t>1b-3)</w:t>
      </w:r>
      <w:r w:rsidR="009E4D9E">
        <w:rPr>
          <w:rFonts w:eastAsia="MS Mincho"/>
          <w:sz w:val="22"/>
        </w:rPr>
        <w:t>. FG 23-3-d below is needed for this purpose.</w:t>
      </w:r>
    </w:p>
    <w:p w14:paraId="2FDAEA00" w14:textId="1067505C" w:rsidR="009E4D9E" w:rsidRDefault="004437CA" w:rsidP="00E816D5">
      <w:pPr>
        <w:pStyle w:val="ListParagraph"/>
        <w:numPr>
          <w:ilvl w:val="0"/>
          <w:numId w:val="9"/>
        </w:numPr>
        <w:spacing w:afterLines="50" w:after="120"/>
        <w:ind w:leftChars="0"/>
        <w:jc w:val="both"/>
        <w:rPr>
          <w:rFonts w:eastAsia="MS Mincho"/>
          <w:sz w:val="22"/>
        </w:rPr>
      </w:pPr>
      <w:r>
        <w:rPr>
          <w:rFonts w:eastAsia="MS Mincho"/>
          <w:sz w:val="22"/>
        </w:rPr>
        <w:t>A</w:t>
      </w:r>
      <w:r w:rsidR="009D57B1">
        <w:rPr>
          <w:rFonts w:eastAsia="MS Mincho"/>
          <w:sz w:val="22"/>
        </w:rPr>
        <w:t>n</w:t>
      </w:r>
      <w:r>
        <w:rPr>
          <w:rFonts w:eastAsia="MS Mincho"/>
          <w:sz w:val="22"/>
        </w:rPr>
        <w:t xml:space="preserve"> FG is needed </w:t>
      </w:r>
      <w:r w:rsidR="00CD37EF">
        <w:rPr>
          <w:rFonts w:eastAsia="MS Mincho"/>
          <w:sz w:val="22"/>
        </w:rPr>
        <w:t xml:space="preserve">for max </w:t>
      </w:r>
      <w:r w:rsidR="00CD37EF" w:rsidRPr="00CD37EF">
        <w:rPr>
          <w:rFonts w:eastAsia="MS Mincho"/>
          <w:sz w:val="22"/>
        </w:rPr>
        <w:t>number of power control parameter sets configured for multi-PUCCH in FR1</w:t>
      </w:r>
      <w:r w:rsidR="001A7E99">
        <w:rPr>
          <w:rFonts w:eastAsia="MS Mincho"/>
          <w:sz w:val="22"/>
        </w:rPr>
        <w:t xml:space="preserve"> when max number is larger than 2.</w:t>
      </w:r>
      <w:r w:rsidR="009D57B1">
        <w:rPr>
          <w:rFonts w:eastAsia="MS Mincho"/>
          <w:sz w:val="22"/>
        </w:rPr>
        <w:t xml:space="preserve"> Note that the following was agreed </w:t>
      </w:r>
      <w:r w:rsidR="008D54CB">
        <w:rPr>
          <w:rFonts w:eastAsia="MS Mincho"/>
          <w:sz w:val="22"/>
        </w:rPr>
        <w:t>in the previous meeting in LS response to RAN2: “</w:t>
      </w:r>
      <w:r w:rsidR="008D54CB" w:rsidRPr="008D54CB">
        <w:rPr>
          <w:rFonts w:eastAsia="MS Mincho"/>
          <w:sz w:val="22"/>
        </w:rPr>
        <w:t>The maximum number of power control parameter sets is 8, which is subjected to UE capability.</w:t>
      </w:r>
      <w:r w:rsidR="008D54CB">
        <w:rPr>
          <w:rFonts w:eastAsia="MS Mincho"/>
          <w:sz w:val="22"/>
        </w:rPr>
        <w:t>”</w:t>
      </w:r>
    </w:p>
    <w:p w14:paraId="6A5F3FAC" w14:textId="0FF19B15" w:rsidR="0006660C" w:rsidRDefault="0006660C" w:rsidP="0006660C">
      <w:pPr>
        <w:spacing w:afterLines="50" w:after="120"/>
        <w:jc w:val="both"/>
        <w:rPr>
          <w:rFonts w:eastAsia="MS Mincho"/>
          <w:sz w:val="22"/>
        </w:rPr>
      </w:pPr>
    </w:p>
    <w:p w14:paraId="42D73D03" w14:textId="696DF167" w:rsidR="00762D1B" w:rsidRDefault="00762D1B" w:rsidP="0006660C">
      <w:pPr>
        <w:spacing w:afterLines="50" w:after="120"/>
        <w:jc w:val="both"/>
        <w:rPr>
          <w:rFonts w:eastAsia="MS Mincho"/>
          <w:sz w:val="22"/>
        </w:rPr>
      </w:pPr>
      <w:r>
        <w:rPr>
          <w:rFonts w:eastAsia="MS Mincho"/>
          <w:sz w:val="22"/>
        </w:rPr>
        <w:t>Hence, we</w:t>
      </w:r>
      <w:r w:rsidR="000C03AD">
        <w:rPr>
          <w:rFonts w:eastAsia="MS Mincho"/>
          <w:sz w:val="22"/>
        </w:rPr>
        <w:t xml:space="preserve"> have the following proposal:</w:t>
      </w:r>
    </w:p>
    <w:p w14:paraId="631AA4F7" w14:textId="3408FA97" w:rsidR="0006660C" w:rsidRDefault="0006660C" w:rsidP="00721155">
      <w:pPr>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5-1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Adopt the following for Rel-17 mTRP PUCCH UE features</w:t>
      </w:r>
      <w:r w:rsidR="00721155">
        <w:rPr>
          <w:rFonts w:eastAsia="MS Mincho"/>
          <w:b/>
          <w:bCs/>
          <w:i/>
          <w:iCs/>
          <w:sz w:val="22"/>
        </w:rPr>
        <w:t xml:space="preserve"> (modifications in </w:t>
      </w:r>
      <w:r w:rsidR="00721155" w:rsidRPr="00BF6B6B">
        <w:rPr>
          <w:rFonts w:eastAsia="MS Mincho"/>
          <w:b/>
          <w:bCs/>
          <w:i/>
          <w:iCs/>
          <w:color w:val="FF0000"/>
          <w:sz w:val="22"/>
        </w:rPr>
        <w:t>red</w:t>
      </w:r>
      <w:r w:rsidR="00721155">
        <w:rPr>
          <w:rFonts w:eastAsia="MS Mincho"/>
          <w:b/>
          <w:bCs/>
          <w:i/>
          <w:iCs/>
          <w:sz w:val="22"/>
        </w:rPr>
        <w:t>)</w:t>
      </w:r>
      <w:r>
        <w:rPr>
          <w:rFonts w:eastAsia="MS Mincho"/>
          <w:b/>
          <w:bCs/>
          <w:i/>
          <w:iCs/>
          <w:sz w:val="22"/>
        </w:rPr>
        <w:t>.</w:t>
      </w:r>
    </w:p>
    <w:p w14:paraId="57825310" w14:textId="7EB06C4F" w:rsidR="00D64019" w:rsidRDefault="00D64019" w:rsidP="00721155">
      <w:pPr>
        <w:rPr>
          <w:rFonts w:eastAsia="MS Mincho"/>
          <w:b/>
          <w:bCs/>
          <w:i/>
          <w:iCs/>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F2A57" w:rsidRPr="00263855" w14:paraId="5992A89C"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BEBF04"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B2E56E"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872CC" w14:textId="77777777" w:rsidR="001F2A57" w:rsidRPr="00263855" w:rsidRDefault="001F2A57"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 scheme 1 (inter-slot)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F8BAAD" w14:textId="77777777" w:rsidR="001F2A57" w:rsidRPr="00263855" w:rsidRDefault="001F2A57"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41E4C07" w14:textId="77777777" w:rsidR="001F2A57" w:rsidRPr="00263855" w:rsidRDefault="001F2A57"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9575F77" w14:textId="700FF8DD" w:rsidR="001F2A57" w:rsidRDefault="001F2A57"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2FCB3584" w14:textId="7E6AB52F" w:rsidR="0098390F" w:rsidRPr="00263855" w:rsidRDefault="0098390F"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hAnsiTheme="majorHAnsi" w:cstheme="majorHAnsi"/>
                <w:color w:val="FF0000"/>
                <w:sz w:val="18"/>
                <w:szCs w:val="18"/>
              </w:rPr>
              <w:t>3</w:t>
            </w:r>
            <w:r w:rsidRPr="005D0A96">
              <w:rPr>
                <w:rFonts w:asciiTheme="majorHAnsi" w:hAnsiTheme="majorHAnsi" w:cstheme="majorHAnsi"/>
                <w:color w:val="FF0000"/>
                <w:sz w:val="18"/>
                <w:szCs w:val="18"/>
              </w:rPr>
              <w:t>. Supported PUCCH formats for this scheme</w:t>
            </w:r>
          </w:p>
          <w:p w14:paraId="57F6378A" w14:textId="77777777" w:rsidR="001F2A57" w:rsidRPr="00263855" w:rsidRDefault="001F2A57"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BD84C6" w14:textId="77777777" w:rsidR="001F2A57" w:rsidRPr="0098390F" w:rsidRDefault="001F2A57" w:rsidP="00D80579">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highlight w:val="yellow"/>
              </w:rPr>
            </w:pPr>
            <w:r w:rsidRPr="0098390F">
              <w:rPr>
                <w:rFonts w:asciiTheme="majorHAnsi" w:hAnsiTheme="majorHAnsi" w:cstheme="majorHAnsi"/>
                <w:strike/>
                <w:color w:val="FF0000"/>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9B5906"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324C0" w14:textId="77777777" w:rsidR="001F2A57" w:rsidRPr="00263855" w:rsidRDefault="001F2A57"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95D754"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29BD6"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15747"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0E2644"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DEF8FD"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02C62C" w14:textId="30031DAA" w:rsidR="001F2A57" w:rsidRPr="00263855" w:rsidRDefault="001F2A57" w:rsidP="00D80579">
            <w:pPr>
              <w:pStyle w:val="TAL"/>
              <w:rPr>
                <w:rFonts w:asciiTheme="majorHAnsi" w:hAnsiTheme="majorHAnsi" w:cstheme="majorHAnsi"/>
                <w:color w:val="000000" w:themeColor="text1"/>
                <w:szCs w:val="18"/>
              </w:rPr>
            </w:pPr>
            <w:r w:rsidRPr="004758EE">
              <w:rPr>
                <w:rFonts w:asciiTheme="majorHAnsi" w:hAnsiTheme="majorHAnsi" w:cstheme="majorHAnsi"/>
                <w:color w:val="000000" w:themeColor="text1"/>
                <w:szCs w:val="18"/>
                <w:highlight w:val="yellow"/>
              </w:rPr>
              <w:t xml:space="preserve">Note: power control parameter sets </w:t>
            </w:r>
            <w:r w:rsidR="004758EE" w:rsidRPr="004758EE">
              <w:rPr>
                <w:rFonts w:asciiTheme="majorHAnsi" w:hAnsiTheme="majorHAnsi" w:cstheme="majorHAnsi"/>
                <w:color w:val="FF0000"/>
                <w:szCs w:val="18"/>
                <w:highlight w:val="yellow"/>
              </w:rPr>
              <w:t>(w/o spatial relation info)</w:t>
            </w:r>
            <w:r w:rsidR="004758EE" w:rsidRPr="004758EE">
              <w:rPr>
                <w:rFonts w:asciiTheme="majorHAnsi" w:hAnsiTheme="majorHAnsi" w:cstheme="majorHAnsi"/>
                <w:color w:val="000000" w:themeColor="text1"/>
                <w:szCs w:val="18"/>
                <w:highlight w:val="yellow"/>
              </w:rPr>
              <w:t xml:space="preserve"> </w:t>
            </w:r>
            <w:r w:rsidRPr="004758EE">
              <w:rPr>
                <w:rFonts w:asciiTheme="majorHAnsi" w:hAnsiTheme="majorHAnsi" w:cstheme="majorHAnsi"/>
                <w:color w:val="000000" w:themeColor="text1"/>
                <w:szCs w:val="18"/>
                <w:highlight w:val="yellow"/>
              </w:rPr>
              <w:t>only appl</w:t>
            </w:r>
            <w:r w:rsidR="007871F5" w:rsidRPr="007871F5">
              <w:rPr>
                <w:rFonts w:asciiTheme="majorHAnsi" w:hAnsiTheme="majorHAnsi" w:cstheme="majorHAnsi"/>
                <w:color w:val="FF0000"/>
                <w:szCs w:val="18"/>
                <w:highlight w:val="yellow"/>
              </w:rPr>
              <w:t>ies</w:t>
            </w:r>
            <w:r w:rsidRPr="004758EE">
              <w:rPr>
                <w:rFonts w:asciiTheme="majorHAnsi" w:hAnsiTheme="majorHAnsi" w:cstheme="majorHAnsi"/>
                <w:color w:val="000000" w:themeColor="text1"/>
                <w:szCs w:val="18"/>
                <w:highlight w:val="yellow"/>
              </w:rPr>
              <w:t xml:space="preserve"> to FR1</w:t>
            </w:r>
          </w:p>
          <w:p w14:paraId="68794BAB" w14:textId="77777777" w:rsidR="001F2A57" w:rsidRPr="00263855" w:rsidRDefault="001F2A57" w:rsidP="00D80579">
            <w:pPr>
              <w:pStyle w:val="TAL"/>
              <w:rPr>
                <w:rFonts w:asciiTheme="majorHAnsi" w:hAnsiTheme="majorHAnsi" w:cstheme="majorHAnsi"/>
                <w:color w:val="000000" w:themeColor="text1"/>
                <w:szCs w:val="18"/>
              </w:rPr>
            </w:pPr>
          </w:p>
          <w:p w14:paraId="5B367289" w14:textId="77777777" w:rsidR="001F2A57"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spatial relation info only applies to FR2</w:t>
            </w:r>
          </w:p>
          <w:p w14:paraId="4D201CF7" w14:textId="77777777" w:rsidR="00B856EC" w:rsidRDefault="00B856EC" w:rsidP="00D80579">
            <w:pPr>
              <w:pStyle w:val="TAL"/>
              <w:rPr>
                <w:rFonts w:asciiTheme="majorHAnsi" w:hAnsiTheme="majorHAnsi" w:cstheme="majorHAnsi"/>
                <w:color w:val="000000" w:themeColor="text1"/>
                <w:szCs w:val="18"/>
              </w:rPr>
            </w:pPr>
          </w:p>
          <w:p w14:paraId="1058CD1E" w14:textId="795E3302" w:rsidR="00B856EC" w:rsidRPr="00263855" w:rsidRDefault="00B856EC" w:rsidP="00D80579">
            <w:pPr>
              <w:pStyle w:val="TAL"/>
              <w:rPr>
                <w:rFonts w:asciiTheme="majorHAnsi" w:hAnsiTheme="majorHAnsi" w:cstheme="majorHAnsi"/>
                <w:color w:val="000000" w:themeColor="text1"/>
                <w:szCs w:val="18"/>
              </w:rPr>
            </w:pPr>
            <w:r w:rsidRPr="00E21F32">
              <w:rPr>
                <w:rFonts w:asciiTheme="majorHAnsi" w:hAnsiTheme="majorHAnsi" w:cstheme="majorHAnsi"/>
                <w:color w:val="FF0000"/>
                <w:szCs w:val="18"/>
              </w:rPr>
              <w:t xml:space="preserve">Component </w:t>
            </w:r>
            <w:r>
              <w:rPr>
                <w:rFonts w:asciiTheme="majorHAnsi" w:hAnsiTheme="majorHAnsi" w:cstheme="majorHAnsi"/>
                <w:color w:val="FF0000"/>
                <w:szCs w:val="18"/>
              </w:rPr>
              <w:t>3 candidate values</w:t>
            </w:r>
            <w:r w:rsidRPr="00E21F32">
              <w:rPr>
                <w:rFonts w:asciiTheme="majorHAnsi" w:hAnsiTheme="majorHAnsi" w:cstheme="majorHAnsi"/>
                <w:color w:val="FF0000"/>
                <w:szCs w:val="18"/>
              </w:rPr>
              <w:t xml:space="preserve">: </w:t>
            </w:r>
            <w:r w:rsidR="0049201C" w:rsidRPr="0049201C">
              <w:rPr>
                <w:rFonts w:asciiTheme="majorHAnsi" w:hAnsiTheme="majorHAnsi" w:cstheme="majorHAnsi"/>
                <w:color w:val="FF0000"/>
                <w:szCs w:val="18"/>
              </w:rPr>
              <w:t>{PF0/2, PF1/3/4, PF0-4}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1C440"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2A57" w:rsidRPr="00263855" w14:paraId="7D49DAFA"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5B4EF2"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097CB"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FC2694" w14:textId="77777777" w:rsidR="001F2A57" w:rsidRPr="00263855" w:rsidRDefault="001F2A57"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0E1D1" w14:textId="77777777" w:rsidR="001F2A57" w:rsidRPr="00263855" w:rsidRDefault="001F2A57"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C3F7E6" w14:textId="77777777" w:rsidR="001F2A57" w:rsidRPr="00263855" w:rsidRDefault="001F2A57"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0A1EC0"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A90AD" w14:textId="77777777" w:rsidR="001F2A57" w:rsidRPr="00263855" w:rsidRDefault="001F2A57"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D3064"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562367"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8ED4C"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D4765F"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DD46F"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5B6976" w14:textId="77777777" w:rsidR="001F2A57" w:rsidRPr="00263855" w:rsidRDefault="001F2A57" w:rsidP="00D8057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E9A41D"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2A57" w:rsidRPr="00263855" w14:paraId="3A9BDF7C"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629F23"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7FAE00"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42F6E3" w14:textId="77777777" w:rsidR="001F2A57" w:rsidRPr="00263855" w:rsidRDefault="001F2A57"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0647D8" w14:textId="77777777" w:rsidR="001F2A57" w:rsidRPr="00263855" w:rsidRDefault="001F2A57"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FEFA18" w14:textId="77777777" w:rsidR="001F2A57" w:rsidRPr="00263855" w:rsidRDefault="001F2A57"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D2F47"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B9859" w14:textId="77777777" w:rsidR="001F2A57" w:rsidRPr="00263855" w:rsidRDefault="001F2A57"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07B34"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F350CE"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FE3A7"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D37F6"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D8BE58"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0B17FA" w14:textId="77777777" w:rsidR="001F2A57" w:rsidRPr="00263855" w:rsidRDefault="001F2A57" w:rsidP="00D8057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39BC6"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2A57" w:rsidRPr="00263855" w14:paraId="787261B4"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968C0"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9432EB"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721872" w14:textId="77777777" w:rsidR="001F2A57" w:rsidRPr="00263855" w:rsidRDefault="001F2A57" w:rsidP="00D8057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20944C" w14:textId="10B7147A" w:rsidR="001F2A57" w:rsidRPr="00263855" w:rsidRDefault="007B7DF9" w:rsidP="00D8057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904796">
              <w:rPr>
                <w:rFonts w:asciiTheme="majorHAnsi" w:eastAsia="Malgun Gothic" w:hAnsiTheme="majorHAnsi" w:cstheme="majorHAnsi"/>
                <w:color w:val="FF0000"/>
                <w:sz w:val="18"/>
                <w:szCs w:val="18"/>
                <w:lang w:eastAsia="ko-KR"/>
              </w:rPr>
              <w:t xml:space="preserve">1. </w:t>
            </w:r>
            <w:r w:rsidR="001F2A57" w:rsidRPr="00263855">
              <w:rPr>
                <w:rFonts w:asciiTheme="majorHAnsi" w:eastAsia="Malgun Gothic" w:hAnsiTheme="majorHAnsi" w:cstheme="majorHAnsi"/>
                <w:color w:val="000000" w:themeColor="text1"/>
                <w:sz w:val="18"/>
                <w:szCs w:val="18"/>
                <w:lang w:eastAsia="ko-KR"/>
              </w:rPr>
              <w:t>Support of PUCCH repetition scheme 3 (intra-slot repetition)</w:t>
            </w:r>
          </w:p>
          <w:p w14:paraId="23E5FB02" w14:textId="77777777" w:rsidR="001F2A57" w:rsidRPr="00263855" w:rsidRDefault="001F2A57" w:rsidP="00D80579">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55399B8" w14:textId="77777777" w:rsidR="001F2A57" w:rsidRDefault="001F2A57"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A1CBEF9" w14:textId="017D63BE" w:rsidR="00904796" w:rsidRPr="00904796" w:rsidRDefault="00904796" w:rsidP="0090479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04796">
              <w:rPr>
                <w:rFonts w:asciiTheme="majorHAnsi" w:eastAsia="Malgun Gothic" w:hAnsiTheme="majorHAnsi" w:cstheme="majorHAnsi"/>
                <w:color w:val="FF0000"/>
                <w:sz w:val="18"/>
                <w:szCs w:val="18"/>
                <w:lang w:eastAsia="ko-KR"/>
              </w:rPr>
              <w:t>2. Support of up to two PUCCH power control parameter sets/spatial relation info per PUCCH resource</w:t>
            </w:r>
          </w:p>
          <w:p w14:paraId="48DB3592" w14:textId="0947949B" w:rsidR="007B7DF9" w:rsidRPr="00263855" w:rsidRDefault="00904796" w:rsidP="00D8057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hAnsiTheme="majorHAnsi" w:cstheme="majorHAnsi"/>
                <w:color w:val="FF0000"/>
                <w:sz w:val="18"/>
                <w:szCs w:val="18"/>
              </w:rPr>
              <w:t>3</w:t>
            </w:r>
            <w:r w:rsidR="007B7DF9" w:rsidRPr="005D0A96">
              <w:rPr>
                <w:rFonts w:asciiTheme="majorHAnsi" w:hAnsiTheme="majorHAnsi" w:cstheme="majorHAnsi"/>
                <w:color w:val="FF0000"/>
                <w:sz w:val="18"/>
                <w:szCs w:val="18"/>
              </w:rPr>
              <w:t>. Supported PUCCH formats for this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A30492" w14:textId="77777777" w:rsidR="001F2A57" w:rsidRPr="0098390F" w:rsidRDefault="001F2A57" w:rsidP="00D80579">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highlight w:val="yellow"/>
              </w:rPr>
            </w:pPr>
            <w:r w:rsidRPr="0098390F">
              <w:rPr>
                <w:rFonts w:asciiTheme="majorHAnsi" w:hAnsiTheme="majorHAnsi" w:cstheme="majorHAnsi"/>
                <w:strike/>
                <w:color w:val="FF0000"/>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F32969"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8868D9" w14:textId="77777777" w:rsidR="001F2A57" w:rsidRPr="00263855" w:rsidRDefault="001F2A57"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B4684" w14:textId="77777777" w:rsidR="001F2A57" w:rsidRPr="00263855" w:rsidRDefault="001F2A57"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3 (intra-slot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D0F32"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CB174"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B08322"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3A0F1" w14:textId="77777777" w:rsidR="001F2A57" w:rsidRPr="00263855" w:rsidRDefault="001F2A57"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62257A" w14:textId="2765C55E" w:rsidR="001F2A57" w:rsidRPr="00263855" w:rsidRDefault="0049201C" w:rsidP="00D80579">
            <w:pPr>
              <w:pStyle w:val="TAL"/>
              <w:rPr>
                <w:rFonts w:asciiTheme="majorHAnsi" w:hAnsiTheme="majorHAnsi" w:cstheme="majorHAnsi"/>
                <w:color w:val="000000" w:themeColor="text1"/>
                <w:szCs w:val="18"/>
              </w:rPr>
            </w:pPr>
            <w:r w:rsidRPr="0049201C">
              <w:rPr>
                <w:rFonts w:asciiTheme="majorHAnsi" w:hAnsiTheme="majorHAnsi" w:cstheme="majorHAnsi"/>
                <w:color w:val="FF0000"/>
                <w:szCs w:val="18"/>
              </w:rPr>
              <w:t>Component 3 candidate values: {PF0/2, PF1/3/4, PF0-4}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0C4" w14:textId="77777777" w:rsidR="001F2A57" w:rsidRPr="00263855" w:rsidRDefault="001F2A57"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B79DD" w:rsidRPr="00263855" w14:paraId="4E9CD8F2"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440032" w14:textId="78DF93A9" w:rsidR="008B79DD" w:rsidRPr="00263855" w:rsidRDefault="008B79DD" w:rsidP="008B79DD">
            <w:pPr>
              <w:pStyle w:val="TAL"/>
              <w:rPr>
                <w:rFonts w:asciiTheme="majorHAnsi" w:hAnsiTheme="majorHAnsi" w:cstheme="majorHAnsi"/>
                <w:color w:val="000000" w:themeColor="text1"/>
                <w:szCs w:val="18"/>
              </w:rPr>
            </w:pPr>
            <w:r w:rsidRPr="00E35AF1">
              <w:rPr>
                <w:rFonts w:asciiTheme="majorHAnsi" w:hAnsiTheme="majorHAnsi" w:cstheme="majorHAnsi"/>
                <w:color w:val="FF0000"/>
                <w:szCs w:val="18"/>
              </w:rPr>
              <w:t xml:space="preserve">23. </w:t>
            </w:r>
            <w:proofErr w:type="spellStart"/>
            <w:r w:rsidRPr="00E35AF1">
              <w:rPr>
                <w:rFonts w:asciiTheme="majorHAnsi" w:hAnsiTheme="majorHAnsi" w:cstheme="majorHAnsi"/>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C87A8C" w14:textId="3430AFA9" w:rsidR="008B79DD" w:rsidRPr="00263855" w:rsidRDefault="008B79DD" w:rsidP="008B79DD">
            <w:pPr>
              <w:pStyle w:val="TAL"/>
              <w:rPr>
                <w:rFonts w:asciiTheme="majorHAnsi" w:hAnsiTheme="majorHAnsi" w:cstheme="majorHAnsi"/>
                <w:color w:val="000000" w:themeColor="text1"/>
                <w:szCs w:val="18"/>
              </w:rPr>
            </w:pPr>
            <w:r w:rsidRPr="00E35AF1">
              <w:rPr>
                <w:rFonts w:asciiTheme="majorHAnsi" w:hAnsiTheme="majorHAnsi" w:cstheme="majorHAnsi"/>
                <w:color w:val="FF0000"/>
                <w:szCs w:val="18"/>
              </w:rPr>
              <w:t>23-3-</w:t>
            </w:r>
            <w:r>
              <w:rPr>
                <w:rFonts w:asciiTheme="majorHAnsi" w:hAnsiTheme="majorHAnsi" w:cstheme="majorHAnsi"/>
                <w:color w:val="FF0000"/>
                <w:szCs w:val="18"/>
              </w:rPr>
              <w:t>2</w:t>
            </w:r>
            <w:r w:rsidRPr="00E35AF1">
              <w:rPr>
                <w:rFonts w:asciiTheme="majorHAnsi" w:hAnsiTheme="majorHAnsi" w:cstheme="majorHAnsi"/>
                <w:color w:val="FF0000"/>
                <w:szCs w:val="18"/>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2146A" w14:textId="4ACFA436" w:rsidR="008B79DD" w:rsidRPr="00263855" w:rsidRDefault="008B79DD" w:rsidP="008B79DD">
            <w:pPr>
              <w:pStyle w:val="TAL"/>
              <w:rPr>
                <w:rFonts w:asciiTheme="majorHAnsi" w:eastAsia="Malgun Gothic" w:hAnsiTheme="majorHAnsi" w:cstheme="majorHAnsi"/>
                <w:color w:val="000000" w:themeColor="text1"/>
                <w:szCs w:val="18"/>
                <w:lang w:eastAsia="ko-KR"/>
              </w:rPr>
            </w:pPr>
            <w:r w:rsidRPr="00586AE6">
              <w:rPr>
                <w:rFonts w:asciiTheme="majorHAnsi" w:eastAsia="Malgun Gothic" w:hAnsiTheme="majorHAnsi" w:cstheme="majorHAnsi"/>
                <w:color w:val="FF0000"/>
                <w:szCs w:val="18"/>
                <w:lang w:eastAsia="ko-KR"/>
              </w:rPr>
              <w:t>Updating two Spatial relation or two sets of power control parameters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A61241" w14:textId="1ADB7FD7" w:rsidR="008B79DD" w:rsidRPr="00263855" w:rsidRDefault="008B79DD" w:rsidP="008B79DD">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586AE6">
              <w:rPr>
                <w:rFonts w:asciiTheme="majorHAnsi" w:eastAsia="Malgun Gothic" w:hAnsiTheme="majorHAnsi" w:cstheme="majorHAnsi"/>
                <w:color w:val="FF0000"/>
                <w:sz w:val="18"/>
                <w:szCs w:val="18"/>
                <w:lang w:eastAsia="ko-KR"/>
              </w:rPr>
              <w:t>Support of updating two Spatial Relation Info’s / two sets of power control parameters for a group of PUCCH resources in a CC by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172919" w14:textId="0A61B0F1" w:rsidR="008B79DD" w:rsidRPr="00037C86" w:rsidRDefault="008B79DD" w:rsidP="008B79D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6AE6">
              <w:rPr>
                <w:rFonts w:asciiTheme="majorHAnsi" w:hAnsiTheme="majorHAnsi" w:cstheme="majorHAnsi"/>
                <w:color w:val="FF0000"/>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90639F" w14:textId="77777777" w:rsidR="008B79DD" w:rsidRPr="00263855" w:rsidRDefault="008B79DD" w:rsidP="008B79DD">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AA5CC" w14:textId="77777777" w:rsidR="008B79DD" w:rsidRPr="00263855" w:rsidRDefault="008B79DD" w:rsidP="008B79D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C7778C" w14:textId="77777777" w:rsidR="008B79DD" w:rsidRPr="00263855" w:rsidRDefault="008B79DD" w:rsidP="008B79D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21A0A" w14:textId="60CDBFD3" w:rsidR="008B79DD" w:rsidRPr="00263855" w:rsidRDefault="008B79DD" w:rsidP="008B79DD">
            <w:pPr>
              <w:pStyle w:val="TAL"/>
              <w:rPr>
                <w:rFonts w:asciiTheme="majorHAnsi" w:hAnsiTheme="majorHAnsi" w:cstheme="majorHAnsi"/>
                <w:color w:val="000000" w:themeColor="text1"/>
                <w:szCs w:val="18"/>
              </w:rPr>
            </w:pPr>
            <w:r w:rsidRPr="00586AE6">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DC5ED" w14:textId="77777777" w:rsidR="008B79DD" w:rsidRPr="00263855" w:rsidRDefault="008B79DD" w:rsidP="008B79D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CEFC33" w14:textId="77777777" w:rsidR="008B79DD" w:rsidRPr="00263855" w:rsidRDefault="008B79DD" w:rsidP="008B79D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AE07F9" w14:textId="77777777" w:rsidR="008B79DD" w:rsidRPr="00263855" w:rsidRDefault="008B79DD" w:rsidP="008B79DD">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748DF6" w14:textId="77777777" w:rsidR="008B79DD" w:rsidRPr="00263855" w:rsidRDefault="008B79DD" w:rsidP="008B79D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6DA2E" w14:textId="5044FD49" w:rsidR="008B79DD" w:rsidRPr="00263855" w:rsidRDefault="008B79DD" w:rsidP="008B79DD">
            <w:pPr>
              <w:pStyle w:val="TAL"/>
              <w:rPr>
                <w:rFonts w:asciiTheme="majorHAnsi" w:hAnsiTheme="majorHAnsi" w:cstheme="majorHAnsi"/>
                <w:color w:val="000000" w:themeColor="text1"/>
                <w:szCs w:val="18"/>
              </w:rPr>
            </w:pPr>
            <w:r w:rsidRPr="00E35AF1">
              <w:rPr>
                <w:rFonts w:asciiTheme="majorHAnsi" w:hAnsiTheme="majorHAnsi" w:cstheme="majorHAnsi"/>
                <w:color w:val="FF0000"/>
                <w:szCs w:val="18"/>
              </w:rPr>
              <w:t>Optional with capability signalling</w:t>
            </w:r>
          </w:p>
        </w:tc>
      </w:tr>
      <w:tr w:rsidR="001123BE" w:rsidRPr="00263855" w14:paraId="2D783EF1"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DAC060" w14:textId="36EF8A14" w:rsidR="001123BE" w:rsidRPr="001A7E99" w:rsidRDefault="001123BE" w:rsidP="001123BE">
            <w:pPr>
              <w:pStyle w:val="TAL"/>
              <w:rPr>
                <w:rFonts w:asciiTheme="majorHAnsi" w:hAnsiTheme="majorHAnsi" w:cstheme="majorHAnsi"/>
                <w:color w:val="FF0000"/>
                <w:szCs w:val="18"/>
              </w:rPr>
            </w:pPr>
            <w:r w:rsidRPr="001A7E99">
              <w:rPr>
                <w:rFonts w:asciiTheme="majorHAnsi" w:hAnsiTheme="majorHAnsi" w:cstheme="majorHAnsi"/>
                <w:color w:val="FF0000"/>
                <w:szCs w:val="18"/>
              </w:rPr>
              <w:t xml:space="preserve">23. </w:t>
            </w:r>
            <w:proofErr w:type="spellStart"/>
            <w:r w:rsidRPr="001A7E99">
              <w:rPr>
                <w:rFonts w:asciiTheme="majorHAnsi" w:hAnsiTheme="majorHAnsi" w:cstheme="majorHAnsi"/>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131211" w14:textId="701DBD2A" w:rsidR="001123BE" w:rsidRPr="001A7E99" w:rsidRDefault="001123BE" w:rsidP="001123BE">
            <w:pPr>
              <w:pStyle w:val="TAL"/>
              <w:rPr>
                <w:rFonts w:asciiTheme="majorHAnsi" w:hAnsiTheme="majorHAnsi" w:cstheme="majorHAnsi"/>
                <w:color w:val="FF0000"/>
                <w:szCs w:val="18"/>
              </w:rPr>
            </w:pPr>
            <w:r w:rsidRPr="001A7E99">
              <w:rPr>
                <w:rFonts w:asciiTheme="majorHAnsi" w:hAnsiTheme="majorHAnsi" w:cstheme="majorHAnsi"/>
                <w:color w:val="FF0000"/>
                <w:szCs w:val="18"/>
              </w:rPr>
              <w:t>23-3-2e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9054B" w14:textId="7440AAF0" w:rsidR="001123BE" w:rsidRPr="001A7E99" w:rsidRDefault="00C93450" w:rsidP="001123BE">
            <w:pPr>
              <w:pStyle w:val="TAL"/>
              <w:rPr>
                <w:rFonts w:asciiTheme="majorHAnsi" w:eastAsia="Malgun Gothic" w:hAnsiTheme="majorHAnsi" w:cstheme="majorHAnsi"/>
                <w:color w:val="FF0000"/>
                <w:szCs w:val="18"/>
                <w:lang w:eastAsia="ko-KR"/>
              </w:rPr>
            </w:pPr>
            <w:r w:rsidRPr="001A7E99">
              <w:rPr>
                <w:rFonts w:cs="Arial"/>
                <w:color w:val="FF0000"/>
                <w:szCs w:val="18"/>
              </w:rPr>
              <w:t>Maximum number of power control parameter sets configured for multi-</w:t>
            </w:r>
            <w:r w:rsidR="00943EE1">
              <w:rPr>
                <w:rFonts w:cs="Arial"/>
                <w:color w:val="FF0000"/>
                <w:szCs w:val="18"/>
              </w:rPr>
              <w:t xml:space="preserve">TRP </w:t>
            </w:r>
            <w:r w:rsidRPr="001A7E99">
              <w:rPr>
                <w:rFonts w:cs="Arial"/>
                <w:color w:val="FF0000"/>
                <w:szCs w:val="18"/>
              </w:rPr>
              <w:t>PUCCH</w:t>
            </w:r>
            <w:r w:rsidR="00943EE1">
              <w:rPr>
                <w:rFonts w:cs="Arial"/>
                <w:color w:val="FF0000"/>
                <w:szCs w:val="18"/>
              </w:rPr>
              <w:t xml:space="preserve"> repetition </w:t>
            </w:r>
            <w:r w:rsidRPr="001A7E99">
              <w:rPr>
                <w:rFonts w:cs="Arial"/>
                <w:color w:val="FF0000"/>
                <w:szCs w:val="18"/>
              </w:rPr>
              <w:t>in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3CF666" w14:textId="4D38AD69" w:rsidR="001123BE" w:rsidRPr="001A7E99" w:rsidRDefault="00C93450" w:rsidP="001123BE">
            <w:pPr>
              <w:autoSpaceDE w:val="0"/>
              <w:autoSpaceDN w:val="0"/>
              <w:adjustRightInd w:val="0"/>
              <w:snapToGrid w:val="0"/>
              <w:spacing w:afterLines="50" w:after="120"/>
              <w:contextualSpacing/>
              <w:rPr>
                <w:rFonts w:asciiTheme="majorHAnsi" w:eastAsia="Malgun Gothic" w:hAnsiTheme="majorHAnsi" w:cstheme="majorHAnsi"/>
                <w:color w:val="FF0000"/>
                <w:sz w:val="18"/>
                <w:szCs w:val="18"/>
                <w:lang w:eastAsia="ko-KR"/>
              </w:rPr>
            </w:pPr>
            <w:r w:rsidRPr="001A7E99">
              <w:rPr>
                <w:rFonts w:asciiTheme="majorHAnsi" w:hAnsiTheme="majorHAnsi" w:cstheme="majorHAnsi"/>
                <w:color w:val="FF0000"/>
                <w:sz w:val="18"/>
                <w:szCs w:val="18"/>
              </w:rPr>
              <w:t>Maximum number of power control parameter sets configured for multi-</w:t>
            </w:r>
            <w:r w:rsidR="003E1C6D">
              <w:rPr>
                <w:rFonts w:asciiTheme="majorHAnsi" w:hAnsiTheme="majorHAnsi" w:cstheme="majorHAnsi"/>
                <w:color w:val="FF0000"/>
                <w:sz w:val="18"/>
                <w:szCs w:val="18"/>
              </w:rPr>
              <w:t>TRP</w:t>
            </w:r>
            <w:r w:rsidR="00943EE1">
              <w:rPr>
                <w:rFonts w:asciiTheme="majorHAnsi" w:hAnsiTheme="majorHAnsi" w:cstheme="majorHAnsi"/>
                <w:color w:val="FF0000"/>
                <w:sz w:val="18"/>
                <w:szCs w:val="18"/>
              </w:rPr>
              <w:t xml:space="preserve"> </w:t>
            </w:r>
            <w:r w:rsidRPr="001A7E99">
              <w:rPr>
                <w:rFonts w:asciiTheme="majorHAnsi" w:hAnsiTheme="majorHAnsi" w:cstheme="majorHAnsi"/>
                <w:color w:val="FF0000"/>
                <w:sz w:val="18"/>
                <w:szCs w:val="18"/>
              </w:rPr>
              <w:t>PUCCH</w:t>
            </w:r>
            <w:r w:rsidR="00943EE1">
              <w:rPr>
                <w:rFonts w:asciiTheme="majorHAnsi" w:hAnsiTheme="majorHAnsi" w:cstheme="majorHAnsi"/>
                <w:color w:val="FF0000"/>
                <w:sz w:val="18"/>
                <w:szCs w:val="18"/>
              </w:rPr>
              <w:t xml:space="preserve"> repetition</w:t>
            </w:r>
            <w:r w:rsidRPr="001A7E99">
              <w:rPr>
                <w:rFonts w:asciiTheme="majorHAnsi" w:hAnsiTheme="majorHAnsi" w:cstheme="majorHAnsi"/>
                <w:color w:val="FF0000"/>
                <w:sz w:val="18"/>
                <w:szCs w:val="18"/>
              </w:rPr>
              <w:t xml:space="preserve"> in FR1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C56CF6" w14:textId="4E108A39" w:rsidR="001123BE" w:rsidRPr="00586AE6" w:rsidRDefault="00C93450" w:rsidP="001123BE">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586AE6">
              <w:rPr>
                <w:rFonts w:asciiTheme="majorHAnsi" w:hAnsiTheme="majorHAnsi" w:cstheme="majorHAnsi"/>
                <w:color w:val="FF0000"/>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F20543" w14:textId="77777777" w:rsidR="001123BE" w:rsidRPr="00263855" w:rsidRDefault="001123BE" w:rsidP="001123BE">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C0CAC3" w14:textId="77777777" w:rsidR="001123BE" w:rsidRPr="00263855" w:rsidRDefault="001123BE" w:rsidP="001123B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F5236" w14:textId="77777777" w:rsidR="001123BE" w:rsidRPr="00263855" w:rsidRDefault="001123BE" w:rsidP="001123B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1C460" w14:textId="72B49864" w:rsidR="001123BE" w:rsidRPr="00375561" w:rsidRDefault="00C93450" w:rsidP="001123BE">
            <w:pPr>
              <w:pStyle w:val="TAL"/>
              <w:rPr>
                <w:rFonts w:asciiTheme="majorHAnsi" w:hAnsiTheme="majorHAnsi" w:cstheme="majorHAnsi"/>
                <w:color w:val="FF0000"/>
                <w:szCs w:val="18"/>
                <w:lang w:eastAsia="ja-JP"/>
              </w:rPr>
            </w:pPr>
            <w:r w:rsidRPr="00375561">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759F0" w14:textId="77777777" w:rsidR="001123BE" w:rsidRPr="00375561" w:rsidRDefault="001123BE" w:rsidP="001123BE">
            <w:pPr>
              <w:pStyle w:val="TAL"/>
              <w:rPr>
                <w:rFonts w:asciiTheme="majorHAnsi" w:hAnsiTheme="majorHAnsi" w:cstheme="majorHAnsi"/>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921579" w14:textId="0038DCCD" w:rsidR="001123BE" w:rsidRPr="00375561" w:rsidRDefault="00375561" w:rsidP="001123BE">
            <w:pPr>
              <w:pStyle w:val="TAL"/>
              <w:rPr>
                <w:rFonts w:asciiTheme="majorHAnsi" w:hAnsiTheme="majorHAnsi" w:cstheme="majorHAnsi"/>
                <w:color w:val="FF0000"/>
                <w:szCs w:val="18"/>
              </w:rPr>
            </w:pPr>
            <w:r w:rsidRPr="00375561">
              <w:rPr>
                <w:rFonts w:asciiTheme="majorHAnsi" w:hAnsiTheme="majorHAnsi" w:cstheme="majorHAnsi"/>
                <w:color w:val="FF0000"/>
                <w:szCs w:val="18"/>
              </w:rPr>
              <w:t>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4E68CC" w14:textId="77777777" w:rsidR="001123BE" w:rsidRPr="00375561" w:rsidRDefault="001123BE" w:rsidP="001123BE">
            <w:pPr>
              <w:pStyle w:val="TAL"/>
              <w:rPr>
                <w:rFonts w:asciiTheme="majorHAnsi" w:hAnsiTheme="majorHAnsi" w:cstheme="majorHAnsi"/>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172988" w14:textId="1E3C62A6" w:rsidR="001123BE" w:rsidRPr="00375561" w:rsidRDefault="00375561" w:rsidP="001123BE">
            <w:pPr>
              <w:pStyle w:val="TAL"/>
              <w:rPr>
                <w:rFonts w:asciiTheme="majorHAnsi" w:hAnsiTheme="majorHAnsi" w:cstheme="majorHAnsi"/>
                <w:color w:val="FF0000"/>
                <w:szCs w:val="18"/>
              </w:rPr>
            </w:pPr>
            <w:r w:rsidRPr="00375561">
              <w:rPr>
                <w:rFonts w:asciiTheme="majorHAnsi" w:hAnsiTheme="majorHAnsi" w:cstheme="majorHAnsi"/>
                <w:color w:val="FF0000"/>
                <w:szCs w:val="18"/>
              </w:rPr>
              <w:t>Candidate values</w:t>
            </w:r>
            <w:r>
              <w:rPr>
                <w:rFonts w:asciiTheme="majorHAnsi" w:hAnsiTheme="majorHAnsi" w:cstheme="majorHAnsi"/>
                <w:color w:val="FF0000"/>
                <w:szCs w:val="18"/>
              </w:rPr>
              <w:t>: {</w:t>
            </w:r>
            <w:r w:rsidR="00181C61">
              <w:rPr>
                <w:rFonts w:asciiTheme="majorHAnsi" w:hAnsiTheme="majorHAnsi" w:cstheme="majorHAnsi"/>
                <w:color w:val="FF0000"/>
                <w:szCs w:val="18"/>
              </w:rPr>
              <w:t>3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134EC" w14:textId="5F8171CD" w:rsidR="001123BE" w:rsidRPr="00375561" w:rsidRDefault="00375561" w:rsidP="001123BE">
            <w:pPr>
              <w:pStyle w:val="TAL"/>
              <w:rPr>
                <w:rFonts w:asciiTheme="majorHAnsi" w:hAnsiTheme="majorHAnsi" w:cstheme="majorHAnsi"/>
                <w:color w:val="FF0000"/>
                <w:szCs w:val="18"/>
              </w:rPr>
            </w:pPr>
            <w:r w:rsidRPr="00375561">
              <w:rPr>
                <w:rFonts w:asciiTheme="majorHAnsi" w:hAnsiTheme="majorHAnsi" w:cstheme="majorHAnsi"/>
                <w:color w:val="FF0000"/>
                <w:szCs w:val="18"/>
              </w:rPr>
              <w:t>Optional with capability signalling</w:t>
            </w:r>
          </w:p>
        </w:tc>
      </w:tr>
    </w:tbl>
    <w:p w14:paraId="1C3B0C06" w14:textId="77777777" w:rsidR="006369F1" w:rsidRDefault="006369F1" w:rsidP="0072585D">
      <w:pPr>
        <w:spacing w:afterLines="50" w:after="120"/>
        <w:jc w:val="both"/>
        <w:rPr>
          <w:rFonts w:eastAsia="MS Mincho"/>
          <w:sz w:val="22"/>
        </w:rPr>
      </w:pPr>
    </w:p>
    <w:p w14:paraId="29304946" w14:textId="77777777" w:rsidR="006369F1" w:rsidRDefault="006369F1" w:rsidP="0072585D">
      <w:pPr>
        <w:spacing w:afterLines="50" w:after="120"/>
        <w:jc w:val="both"/>
        <w:rPr>
          <w:rFonts w:eastAsia="MS Mincho"/>
          <w:sz w:val="22"/>
        </w:rPr>
      </w:pPr>
    </w:p>
    <w:p w14:paraId="665289C7" w14:textId="77777777" w:rsidR="00C511D0" w:rsidRDefault="00C511D0">
      <w:pPr>
        <w:rPr>
          <w:rFonts w:ascii="Arial" w:eastAsia="Batang" w:hAnsi="Arial"/>
          <w:sz w:val="32"/>
          <w:szCs w:val="32"/>
          <w:lang w:val="en-US" w:eastAsia="ko-KR"/>
        </w:rPr>
      </w:pPr>
      <w:r>
        <w:rPr>
          <w:rFonts w:ascii="Arial" w:eastAsia="Batang" w:hAnsi="Arial"/>
          <w:sz w:val="32"/>
          <w:szCs w:val="32"/>
          <w:lang w:val="en-US" w:eastAsia="ko-KR"/>
        </w:rPr>
        <w:br w:type="page"/>
      </w:r>
    </w:p>
    <w:p w14:paraId="4E071917" w14:textId="623BAA32" w:rsidR="00FC18F7" w:rsidRPr="00721155" w:rsidRDefault="00700C1A" w:rsidP="0072115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Inter-cell </w:t>
      </w:r>
      <w:proofErr w:type="spellStart"/>
      <w:r>
        <w:rPr>
          <w:rFonts w:ascii="Arial" w:eastAsia="Batang" w:hAnsi="Arial"/>
          <w:sz w:val="32"/>
          <w:szCs w:val="32"/>
          <w:lang w:val="en-US" w:eastAsia="ko-KR"/>
        </w:rPr>
        <w:t>mTRP</w:t>
      </w:r>
      <w:proofErr w:type="spellEnd"/>
    </w:p>
    <w:p w14:paraId="1A0BB581" w14:textId="60C3A48D" w:rsidR="0035203C" w:rsidRDefault="0035203C" w:rsidP="00AB21DA">
      <w:pPr>
        <w:spacing w:afterLines="50" w:after="120"/>
        <w:jc w:val="both"/>
        <w:rPr>
          <w:rFonts w:eastAsia="MS Mincho"/>
          <w:sz w:val="22"/>
        </w:rPr>
      </w:pPr>
      <w:r>
        <w:rPr>
          <w:rFonts w:eastAsia="MS Mincho"/>
          <w:sz w:val="22"/>
        </w:rPr>
        <w:t>The following are proposed for inter-cell mTRP UE feature:</w:t>
      </w:r>
    </w:p>
    <w:p w14:paraId="27826D9B" w14:textId="3515A29A" w:rsidR="00E75317" w:rsidRPr="00BE736C" w:rsidRDefault="001E475E" w:rsidP="007229A8">
      <w:pPr>
        <w:pStyle w:val="ListParagraph"/>
        <w:numPr>
          <w:ilvl w:val="0"/>
          <w:numId w:val="22"/>
        </w:numPr>
        <w:spacing w:afterLines="50" w:after="120"/>
        <w:ind w:leftChars="0"/>
        <w:jc w:val="both"/>
        <w:rPr>
          <w:rFonts w:eastAsia="MS Mincho"/>
          <w:sz w:val="22"/>
        </w:rPr>
      </w:pPr>
      <w:r w:rsidRPr="00BE736C">
        <w:rPr>
          <w:rFonts w:eastAsia="MS Mincho"/>
          <w:sz w:val="22"/>
        </w:rPr>
        <w:t>First, all highlighted candidate values should be confirmed</w:t>
      </w:r>
      <w:r w:rsidR="00C67AB8" w:rsidRPr="00BE736C">
        <w:rPr>
          <w:rFonts w:eastAsia="MS Mincho"/>
          <w:sz w:val="22"/>
        </w:rPr>
        <w:t>. Also, given the note</w:t>
      </w:r>
      <w:r w:rsidR="00E75317" w:rsidRPr="00BE736C">
        <w:rPr>
          <w:rFonts w:eastAsia="MS Mincho"/>
          <w:sz w:val="22"/>
        </w:rPr>
        <w:t xml:space="preserve"> “Note: UE indicates a non-zero value for at least one of component 2 or component 3”, candidate value 0 is needed for component 2. </w:t>
      </w:r>
    </w:p>
    <w:p w14:paraId="4CEF823C" w14:textId="657D98EF" w:rsidR="00BE736C" w:rsidRDefault="00BE736C" w:rsidP="007229A8">
      <w:pPr>
        <w:pStyle w:val="ListParagraph"/>
        <w:numPr>
          <w:ilvl w:val="0"/>
          <w:numId w:val="22"/>
        </w:numPr>
        <w:spacing w:afterLines="50" w:after="120"/>
        <w:ind w:leftChars="0"/>
        <w:jc w:val="both"/>
        <w:rPr>
          <w:rFonts w:eastAsia="MS Mincho"/>
          <w:sz w:val="22"/>
        </w:rPr>
      </w:pPr>
      <w:r>
        <w:rPr>
          <w:rFonts w:eastAsia="MS Mincho"/>
          <w:sz w:val="22"/>
        </w:rPr>
        <w:t>Regarding “</w:t>
      </w:r>
      <w:r w:rsidR="00B47B4D" w:rsidRPr="00B47B4D">
        <w:rPr>
          <w:rFonts w:eastAsia="MS Mincho"/>
          <w:sz w:val="22"/>
        </w:rPr>
        <w:t>FFS: how to count X1 and X2</w:t>
      </w:r>
      <w:r>
        <w:rPr>
          <w:rFonts w:eastAsia="MS Mincho"/>
          <w:sz w:val="22"/>
        </w:rPr>
        <w:t>”</w:t>
      </w:r>
      <w:r w:rsidR="00076CB1">
        <w:rPr>
          <w:rFonts w:eastAsia="MS Mincho"/>
          <w:sz w:val="22"/>
        </w:rPr>
        <w:t>, we think it should be deleted as the definition is already clear from components 2 and 3</w:t>
      </w:r>
      <w:r w:rsidR="009038E7">
        <w:rPr>
          <w:rFonts w:eastAsia="MS Mincho"/>
          <w:sz w:val="22"/>
        </w:rPr>
        <w:t xml:space="preserve"> (“</w:t>
      </w:r>
      <w:r w:rsidR="009038E7" w:rsidRPr="009038E7">
        <w:rPr>
          <w:rFonts w:eastAsia="MS Mincho"/>
          <w:sz w:val="22"/>
        </w:rPr>
        <w:t xml:space="preserve">maximum number of </w:t>
      </w:r>
      <w:r w:rsidR="009038E7" w:rsidRPr="00A06023">
        <w:rPr>
          <w:rFonts w:eastAsia="MS Mincho"/>
          <w:color w:val="FF0000"/>
          <w:sz w:val="22"/>
        </w:rPr>
        <w:t xml:space="preserve">configured </w:t>
      </w:r>
      <w:r w:rsidR="009038E7" w:rsidRPr="009038E7">
        <w:rPr>
          <w:rFonts w:eastAsia="MS Mincho"/>
          <w:sz w:val="22"/>
        </w:rPr>
        <w:t>additional PCIs</w:t>
      </w:r>
      <w:r w:rsidR="009038E7">
        <w:rPr>
          <w:rFonts w:eastAsia="MS Mincho"/>
          <w:sz w:val="22"/>
        </w:rPr>
        <w:t xml:space="preserve"> …”) consistent with the agreement below.</w:t>
      </w:r>
    </w:p>
    <w:p w14:paraId="215F7587" w14:textId="6DD9C3A3" w:rsidR="002A1119" w:rsidRPr="00BE736C" w:rsidRDefault="009D30BC" w:rsidP="007229A8">
      <w:pPr>
        <w:pStyle w:val="ListParagraph"/>
        <w:numPr>
          <w:ilvl w:val="0"/>
          <w:numId w:val="22"/>
        </w:numPr>
        <w:spacing w:afterLines="50" w:after="120"/>
        <w:ind w:leftChars="0"/>
        <w:jc w:val="both"/>
        <w:rPr>
          <w:rFonts w:eastAsia="MS Mincho"/>
          <w:sz w:val="22"/>
        </w:rPr>
      </w:pPr>
      <w:r w:rsidRPr="00BE736C">
        <w:rPr>
          <w:rFonts w:eastAsia="MS Mincho"/>
          <w:sz w:val="22"/>
        </w:rPr>
        <w:t>Regarding the last note</w:t>
      </w:r>
      <w:r w:rsidR="002F5D07" w:rsidRPr="00BE736C">
        <w:rPr>
          <w:rFonts w:eastAsia="MS Mincho"/>
          <w:sz w:val="22"/>
        </w:rPr>
        <w:t>, we think it is needed and can be further clarified given the agreement</w:t>
      </w:r>
      <w:r w:rsidR="000C2109">
        <w:rPr>
          <w:rFonts w:eastAsia="MS Mincho"/>
          <w:sz w:val="22"/>
        </w:rPr>
        <w:t xml:space="preserve"> below</w:t>
      </w:r>
      <w:r w:rsidR="002F5D07" w:rsidRPr="00BE736C">
        <w:rPr>
          <w:rFonts w:eastAsia="MS Mincho"/>
          <w:sz w:val="22"/>
        </w:rPr>
        <w:t>.</w:t>
      </w:r>
      <w:r w:rsidR="0035203C" w:rsidRPr="00BE736C">
        <w:rPr>
          <w:rFonts w:eastAsia="MS Mincho"/>
          <w:sz w:val="22"/>
        </w:rPr>
        <w:t xml:space="preserve"> </w:t>
      </w:r>
    </w:p>
    <w:p w14:paraId="1EAE18FA" w14:textId="418E8853" w:rsidR="00A81E6A" w:rsidRDefault="00C07C57" w:rsidP="00BE736C">
      <w:pPr>
        <w:spacing w:afterLines="50" w:after="120"/>
        <w:jc w:val="both"/>
        <w:rPr>
          <w:rFonts w:eastAsia="MS Mincho"/>
          <w:sz w:val="22"/>
        </w:rPr>
      </w:pPr>
      <w:r>
        <w:rPr>
          <w:noProof/>
        </w:rPr>
        <mc:AlternateContent>
          <mc:Choice Requires="wps">
            <w:drawing>
              <wp:anchor distT="0" distB="0" distL="114300" distR="114300" simplePos="0" relativeHeight="251658240" behindDoc="0" locked="0" layoutInCell="1" allowOverlap="1" wp14:anchorId="5D515A46" wp14:editId="15010B2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E1EE8" w:rsidRDefault="00C07C57" w:rsidP="00134B15">
                            <w:pPr>
                              <w:spacing w:afterLines="50" w:after="120"/>
                              <w:jc w:val="both"/>
                              <w:rPr>
                                <w:rFonts w:eastAsia="MS Mincho"/>
                                <w:sz w:val="22"/>
                                <w:lang w:val="en-US"/>
                              </w:rPr>
                            </w:pPr>
                            <w:r w:rsidRPr="001E1EE8">
                              <w:rPr>
                                <w:rFonts w:eastAsia="MS Mincho"/>
                                <w:sz w:val="22"/>
                                <w:lang w:val="en-US"/>
                              </w:rPr>
                              <w:t>Support two independent X values (X1, X2) are reported as a UE capability for two different assumptions on additional SSB time domain position and periodicity with respect to serving cell SSB.</w:t>
                            </w:r>
                          </w:p>
                          <w:p w14:paraId="0602F082" w14:textId="77777777" w:rsidR="00134B15" w:rsidRPr="001E1EE8" w:rsidRDefault="00134B15" w:rsidP="007229A8">
                            <w:pPr>
                              <w:numPr>
                                <w:ilvl w:val="0"/>
                                <w:numId w:val="14"/>
                              </w:numPr>
                              <w:tabs>
                                <w:tab w:val="left" w:pos="720"/>
                              </w:tabs>
                              <w:spacing w:afterLines="50" w:after="120"/>
                              <w:jc w:val="both"/>
                              <w:rPr>
                                <w:rFonts w:eastAsia="MS Mincho"/>
                                <w:sz w:val="22"/>
                                <w:lang w:val="en-US"/>
                              </w:rPr>
                            </w:pPr>
                            <w:r w:rsidRPr="001E1EE8">
                              <w:rPr>
                                <w:rFonts w:eastAsia="MS Mincho"/>
                                <w:sz w:val="22"/>
                                <w:lang w:val="en-US"/>
                              </w:rPr>
                              <w:t xml:space="preserve">X1 (Case </w:t>
                            </w:r>
                            <w:proofErr w:type="gramStart"/>
                            <w:r w:rsidRPr="001E1EE8">
                              <w:rPr>
                                <w:rFonts w:eastAsia="MS Mincho"/>
                                <w:sz w:val="22"/>
                                <w:lang w:val="en-US"/>
                              </w:rPr>
                              <w:t>1)=</w:t>
                            </w:r>
                            <w:proofErr w:type="gramEnd"/>
                            <w:r w:rsidRPr="001E1EE8">
                              <w:rPr>
                                <w:rFonts w:eastAsia="MS Mincho"/>
                                <w:sz w:val="22"/>
                                <w:lang w:val="en-US"/>
                              </w:rPr>
                              <w:t xml:space="preserve">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4A5480" w:rsidRDefault="00134B15" w:rsidP="007229A8">
                            <w:pPr>
                              <w:numPr>
                                <w:ilvl w:val="0"/>
                                <w:numId w:val="14"/>
                              </w:numPr>
                              <w:tabs>
                                <w:tab w:val="left" w:pos="720"/>
                              </w:tabs>
                              <w:spacing w:afterLines="50" w:after="120"/>
                              <w:jc w:val="both"/>
                              <w:rPr>
                                <w:rFonts w:eastAsia="MS Mincho"/>
                                <w:sz w:val="22"/>
                                <w:highlight w:val="cyan"/>
                                <w:lang w:val="en-US"/>
                              </w:rPr>
                            </w:pPr>
                            <w:r w:rsidRPr="001E1EE8">
                              <w:rPr>
                                <w:rFonts w:eastAsia="MS Mincho"/>
                                <w:sz w:val="22"/>
                                <w:lang w:val="en-US"/>
                              </w:rPr>
                              <w:t xml:space="preserve">X2 (Case </w:t>
                            </w:r>
                            <w:proofErr w:type="gramStart"/>
                            <w:r w:rsidRPr="001E1EE8">
                              <w:rPr>
                                <w:rFonts w:eastAsia="MS Mincho"/>
                                <w:sz w:val="22"/>
                                <w:lang w:val="en-US"/>
                              </w:rPr>
                              <w:t>2)=</w:t>
                            </w:r>
                            <w:proofErr w:type="gramEnd"/>
                            <w:r w:rsidRPr="001E1EE8">
                              <w:rPr>
                                <w:rFonts w:eastAsia="MS Mincho"/>
                                <w:sz w:val="22"/>
                                <w:lang w:val="en-US"/>
                              </w:rPr>
                              <w:t xml:space="preserve"> The maximum number of configured additional PCIs when the configurations of SSB time domain positions and periodicity of the additional PCIs </w:t>
                            </w:r>
                            <w:r w:rsidRPr="004A5480">
                              <w:rPr>
                                <w:rFonts w:eastAsia="MS Mincho"/>
                                <w:sz w:val="22"/>
                                <w:highlight w:val="cyan"/>
                                <w:lang w:val="en-US"/>
                              </w:rPr>
                              <w:t>is not according to Case 1</w:t>
                            </w:r>
                          </w:p>
                          <w:p w14:paraId="312AC58E" w14:textId="77777777" w:rsidR="00134B15" w:rsidRPr="004A5480" w:rsidRDefault="00134B15" w:rsidP="007229A8">
                            <w:pPr>
                              <w:numPr>
                                <w:ilvl w:val="0"/>
                                <w:numId w:val="14"/>
                              </w:numPr>
                              <w:tabs>
                                <w:tab w:val="left" w:pos="720"/>
                              </w:tabs>
                              <w:spacing w:afterLines="50" w:after="120"/>
                              <w:jc w:val="both"/>
                              <w:rPr>
                                <w:rFonts w:eastAsia="MS Mincho"/>
                                <w:sz w:val="22"/>
                                <w:highlight w:val="cyan"/>
                                <w:lang w:val="en-US"/>
                              </w:rPr>
                            </w:pPr>
                            <w:r w:rsidRPr="004A5480">
                              <w:rPr>
                                <w:rFonts w:eastAsia="MS Mincho"/>
                                <w:sz w:val="22"/>
                                <w:highlight w:val="cyan"/>
                                <w:lang w:val="en-US"/>
                              </w:rPr>
                              <w:t>Note: By definition, Case 1 and Case 2 cannot be enabled simultaneously</w:t>
                            </w:r>
                          </w:p>
                          <w:p w14:paraId="50E99C78" w14:textId="77777777" w:rsidR="00134B15" w:rsidRPr="001E1EE8" w:rsidRDefault="00134B15" w:rsidP="007229A8">
                            <w:pPr>
                              <w:numPr>
                                <w:ilvl w:val="0"/>
                                <w:numId w:val="14"/>
                              </w:numPr>
                              <w:tabs>
                                <w:tab w:val="left" w:pos="720"/>
                              </w:tabs>
                              <w:spacing w:afterLines="50" w:after="120"/>
                              <w:jc w:val="both"/>
                              <w:rPr>
                                <w:rFonts w:eastAsia="MS Mincho"/>
                                <w:sz w:val="22"/>
                                <w:lang w:val="en-US"/>
                              </w:rPr>
                            </w:pPr>
                            <w:r w:rsidRPr="001E1EE8">
                              <w:rPr>
                                <w:rFonts w:eastAsia="MS Mincho"/>
                                <w:sz w:val="22"/>
                                <w:lang w:val="en-US"/>
                              </w:rPr>
                              <w:t>Supported values for X1 and X2 include at least 0,1,2,3 and 7. FFS on other values</w:t>
                            </w:r>
                          </w:p>
                          <w:p w14:paraId="40359C1B" w14:textId="5CB0459B" w:rsidR="00C07C57" w:rsidRPr="001E1EE8" w:rsidRDefault="00134B15" w:rsidP="007229A8">
                            <w:pPr>
                              <w:numPr>
                                <w:ilvl w:val="0"/>
                                <w:numId w:val="14"/>
                              </w:numPr>
                              <w:tabs>
                                <w:tab w:val="left" w:pos="720"/>
                              </w:tabs>
                              <w:spacing w:afterLines="50" w:after="120"/>
                              <w:jc w:val="both"/>
                              <w:rPr>
                                <w:rFonts w:eastAsia="MS Mincho"/>
                                <w:sz w:val="22"/>
                                <w:lang w:val="en-US"/>
                              </w:rPr>
                            </w:pPr>
                            <w:r w:rsidRPr="001E1EE8">
                              <w:rPr>
                                <w:rFonts w:eastAsia="MS Mincho"/>
                                <w:sz w:val="22"/>
                                <w:lang w:val="en-US"/>
                              </w:rPr>
                              <w:t>This UE capability has FR1 and FR2 differentiation (</w:t>
                            </w:r>
                            <w:proofErr w:type="gramStart"/>
                            <w:r w:rsidRPr="001E1EE8">
                              <w:rPr>
                                <w:rFonts w:eastAsia="MS Mincho"/>
                                <w:sz w:val="22"/>
                                <w:lang w:val="en-US"/>
                              </w:rPr>
                              <w:t>FFS :</w:t>
                            </w:r>
                            <w:proofErr w:type="gramEnd"/>
                            <w:r w:rsidRPr="001E1EE8">
                              <w:rPr>
                                <w:rFonts w:eastAsia="MS Mincho"/>
                                <w:sz w:val="22"/>
                                <w:lang w:val="en-US"/>
                              </w:rPr>
                              <w:t xml:space="preserve"> Whether this UE capability is per UE or per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515A46" id="Text Box 3" o:spid="_x0000_s1028"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E1EE8" w:rsidRDefault="00C07C57" w:rsidP="00134B15">
                      <w:pPr>
                        <w:spacing w:afterLines="50" w:after="120"/>
                        <w:jc w:val="both"/>
                        <w:rPr>
                          <w:rFonts w:eastAsia="MS Mincho"/>
                          <w:sz w:val="22"/>
                          <w:lang w:val="en-US"/>
                        </w:rPr>
                      </w:pPr>
                      <w:r w:rsidRPr="001E1EE8">
                        <w:rPr>
                          <w:rFonts w:eastAsia="MS Mincho"/>
                          <w:sz w:val="22"/>
                          <w:lang w:val="en-US"/>
                        </w:rPr>
                        <w:t>Support two independent X values (X1, X2) are reported as a UE capability for two different assumptions on additional SSB time domain position and periodicity with respect to serving cell SSB.</w:t>
                      </w:r>
                    </w:p>
                    <w:p w14:paraId="0602F082" w14:textId="77777777" w:rsidR="00134B15" w:rsidRPr="001E1EE8" w:rsidRDefault="00134B15" w:rsidP="007229A8">
                      <w:pPr>
                        <w:numPr>
                          <w:ilvl w:val="0"/>
                          <w:numId w:val="14"/>
                        </w:numPr>
                        <w:tabs>
                          <w:tab w:val="left" w:pos="720"/>
                        </w:tabs>
                        <w:spacing w:afterLines="50" w:after="120"/>
                        <w:jc w:val="both"/>
                        <w:rPr>
                          <w:rFonts w:eastAsia="MS Mincho"/>
                          <w:sz w:val="22"/>
                          <w:lang w:val="en-US"/>
                        </w:rPr>
                      </w:pPr>
                      <w:r w:rsidRPr="001E1EE8">
                        <w:rPr>
                          <w:rFonts w:eastAsia="MS Mincho"/>
                          <w:sz w:val="22"/>
                          <w:lang w:val="en-US"/>
                        </w:rPr>
                        <w:t>X1 (Case 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4A5480" w:rsidRDefault="00134B15" w:rsidP="007229A8">
                      <w:pPr>
                        <w:numPr>
                          <w:ilvl w:val="0"/>
                          <w:numId w:val="14"/>
                        </w:numPr>
                        <w:tabs>
                          <w:tab w:val="left" w:pos="720"/>
                        </w:tabs>
                        <w:spacing w:afterLines="50" w:after="120"/>
                        <w:jc w:val="both"/>
                        <w:rPr>
                          <w:rFonts w:eastAsia="MS Mincho"/>
                          <w:sz w:val="22"/>
                          <w:highlight w:val="cyan"/>
                          <w:lang w:val="en-US"/>
                        </w:rPr>
                      </w:pPr>
                      <w:r w:rsidRPr="001E1EE8">
                        <w:rPr>
                          <w:rFonts w:eastAsia="MS Mincho"/>
                          <w:sz w:val="22"/>
                          <w:lang w:val="en-US"/>
                        </w:rPr>
                        <w:t xml:space="preserve">X2 (Case 2)= The maximum number of configured additional PCIs when the configurations of SSB time domain positions and periodicity of the additional PCIs </w:t>
                      </w:r>
                      <w:r w:rsidRPr="004A5480">
                        <w:rPr>
                          <w:rFonts w:eastAsia="MS Mincho"/>
                          <w:sz w:val="22"/>
                          <w:highlight w:val="cyan"/>
                          <w:lang w:val="en-US"/>
                        </w:rPr>
                        <w:t>is not according to Case 1</w:t>
                      </w:r>
                    </w:p>
                    <w:p w14:paraId="312AC58E" w14:textId="77777777" w:rsidR="00134B15" w:rsidRPr="004A5480" w:rsidRDefault="00134B15" w:rsidP="007229A8">
                      <w:pPr>
                        <w:numPr>
                          <w:ilvl w:val="0"/>
                          <w:numId w:val="14"/>
                        </w:numPr>
                        <w:tabs>
                          <w:tab w:val="left" w:pos="720"/>
                        </w:tabs>
                        <w:spacing w:afterLines="50" w:after="120"/>
                        <w:jc w:val="both"/>
                        <w:rPr>
                          <w:rFonts w:eastAsia="MS Mincho"/>
                          <w:sz w:val="22"/>
                          <w:highlight w:val="cyan"/>
                          <w:lang w:val="en-US"/>
                        </w:rPr>
                      </w:pPr>
                      <w:r w:rsidRPr="004A5480">
                        <w:rPr>
                          <w:rFonts w:eastAsia="MS Mincho"/>
                          <w:sz w:val="22"/>
                          <w:highlight w:val="cyan"/>
                          <w:lang w:val="en-US"/>
                        </w:rPr>
                        <w:t>Note: By definition, Case 1 and Case 2 cannot be enabled simultaneously</w:t>
                      </w:r>
                    </w:p>
                    <w:p w14:paraId="50E99C78" w14:textId="77777777" w:rsidR="00134B15" w:rsidRPr="001E1EE8" w:rsidRDefault="00134B15" w:rsidP="007229A8">
                      <w:pPr>
                        <w:numPr>
                          <w:ilvl w:val="0"/>
                          <w:numId w:val="14"/>
                        </w:numPr>
                        <w:tabs>
                          <w:tab w:val="left" w:pos="720"/>
                        </w:tabs>
                        <w:spacing w:afterLines="50" w:after="120"/>
                        <w:jc w:val="both"/>
                        <w:rPr>
                          <w:rFonts w:eastAsia="MS Mincho"/>
                          <w:sz w:val="22"/>
                          <w:lang w:val="en-US"/>
                        </w:rPr>
                      </w:pPr>
                      <w:r w:rsidRPr="001E1EE8">
                        <w:rPr>
                          <w:rFonts w:eastAsia="MS Mincho"/>
                          <w:sz w:val="22"/>
                          <w:lang w:val="en-US"/>
                        </w:rPr>
                        <w:t>Supported values for X1 and X2 include at least 0,1,2,3 and 7. FFS on other values</w:t>
                      </w:r>
                    </w:p>
                    <w:p w14:paraId="40359C1B" w14:textId="5CB0459B" w:rsidR="00C07C57" w:rsidRPr="001E1EE8" w:rsidRDefault="00134B15" w:rsidP="007229A8">
                      <w:pPr>
                        <w:numPr>
                          <w:ilvl w:val="0"/>
                          <w:numId w:val="14"/>
                        </w:numPr>
                        <w:tabs>
                          <w:tab w:val="left" w:pos="720"/>
                        </w:tabs>
                        <w:spacing w:afterLines="50" w:after="120"/>
                        <w:jc w:val="both"/>
                        <w:rPr>
                          <w:rFonts w:eastAsia="MS Mincho"/>
                          <w:sz w:val="22"/>
                          <w:lang w:val="en-US"/>
                        </w:rPr>
                      </w:pPr>
                      <w:r w:rsidRPr="001E1EE8">
                        <w:rPr>
                          <w:rFonts w:eastAsia="MS Mincho"/>
                          <w:sz w:val="22"/>
                          <w:lang w:val="en-US"/>
                        </w:rPr>
                        <w:t>This UE capability has FR1 and FR2 differentiation (FFS : Whether this UE capability is per UE or per band)</w:t>
                      </w:r>
                    </w:p>
                  </w:txbxContent>
                </v:textbox>
                <w10:wrap type="square"/>
              </v:shape>
            </w:pict>
          </mc:Fallback>
        </mc:AlternateContent>
      </w:r>
    </w:p>
    <w:p w14:paraId="76C7FA54" w14:textId="1704E5F9" w:rsidR="00A81E6A" w:rsidRPr="00211417" w:rsidRDefault="00A81E6A" w:rsidP="00A81E6A">
      <w:pPr>
        <w:spacing w:afterLines="50" w:after="120"/>
        <w:jc w:val="both"/>
        <w:rPr>
          <w:rFonts w:eastAsia="MS Mincho"/>
          <w:sz w:val="22"/>
        </w:rPr>
      </w:pPr>
      <w:r>
        <w:rPr>
          <w:rFonts w:eastAsia="MS Mincho"/>
          <w:sz w:val="22"/>
        </w:rPr>
        <w:t>Hence, we have the following proposal:</w:t>
      </w:r>
    </w:p>
    <w:p w14:paraId="6CD59E46" w14:textId="77777777" w:rsidR="00211417" w:rsidRDefault="00211417" w:rsidP="002A1119">
      <w:pPr>
        <w:rPr>
          <w:rFonts w:eastAsia="MS Mincho"/>
          <w:b/>
          <w:bCs/>
          <w:i/>
          <w:iCs/>
          <w:sz w:val="22"/>
          <w:u w:val="single"/>
        </w:rPr>
      </w:pPr>
    </w:p>
    <w:p w14:paraId="537C9EF1" w14:textId="41D6DCB8" w:rsidR="002A1119" w:rsidRDefault="002A1119" w:rsidP="002A1119">
      <w:pPr>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6</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Adopt the following for Rel-17 inter-cell mTRP UE features</w:t>
      </w:r>
      <w:r w:rsidR="00CA6475">
        <w:rPr>
          <w:rFonts w:eastAsia="MS Mincho"/>
          <w:b/>
          <w:bCs/>
          <w:i/>
          <w:iCs/>
          <w:sz w:val="22"/>
        </w:rPr>
        <w:t xml:space="preserve"> (modifications in </w:t>
      </w:r>
      <w:r w:rsidR="00CA6475" w:rsidRPr="00BF6B6B">
        <w:rPr>
          <w:rFonts w:eastAsia="MS Mincho"/>
          <w:b/>
          <w:bCs/>
          <w:i/>
          <w:iCs/>
          <w:color w:val="FF0000"/>
          <w:sz w:val="22"/>
        </w:rPr>
        <w:t>red</w:t>
      </w:r>
      <w:r w:rsidR="00CA6475">
        <w:rPr>
          <w:rFonts w:eastAsia="MS Mincho"/>
          <w:b/>
          <w:bCs/>
          <w:i/>
          <w:iCs/>
          <w:sz w:val="22"/>
        </w:rPr>
        <w:t>)</w:t>
      </w:r>
      <w:r>
        <w:rPr>
          <w:rFonts w:eastAsia="MS Mincho"/>
          <w:b/>
          <w:bCs/>
          <w:i/>
          <w:iCs/>
          <w:sz w:val="22"/>
        </w:rPr>
        <w:t>.</w:t>
      </w:r>
    </w:p>
    <w:p w14:paraId="6ADE53A9" w14:textId="6E3C6BE9" w:rsidR="00032545" w:rsidRDefault="00032545" w:rsidP="002A1119">
      <w:pPr>
        <w:rPr>
          <w:rFonts w:eastAsia="MS Mincho"/>
          <w:b/>
          <w:bCs/>
          <w:i/>
          <w:iCs/>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3AB2" w:rsidRPr="00263855" w14:paraId="30845104"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F6184D" w14:textId="77777777" w:rsidR="00923AB2" w:rsidRPr="00263855" w:rsidRDefault="00923AB2"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0EF479" w14:textId="77777777" w:rsidR="00923AB2" w:rsidRPr="00263855" w:rsidRDefault="00923AB2"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C5B022" w14:textId="77777777" w:rsidR="00923AB2" w:rsidRPr="00263855" w:rsidRDefault="00923AB2" w:rsidP="00D80579">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w:t>
            </w:r>
            <w:proofErr w:type="spellEnd"/>
            <w:r w:rsidRPr="00263855">
              <w:rPr>
                <w:rFonts w:asciiTheme="majorHAnsi" w:eastAsia="DengXian" w:hAnsiTheme="majorHAnsi" w:cstheme="majorHAnsi"/>
                <w:color w:val="000000" w:themeColor="text1"/>
                <w:szCs w:val="18"/>
              </w:rPr>
              <w:t>-mTRP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02CAAA" w14:textId="77777777" w:rsidR="00923AB2" w:rsidRPr="00263855" w:rsidRDefault="00923AB2"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3D25AC15" w14:textId="77777777" w:rsidR="00923AB2" w:rsidRPr="00263855" w:rsidRDefault="00923AB2"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694770AD" w14:textId="77777777" w:rsidR="00923AB2" w:rsidRPr="00263855" w:rsidRDefault="00923AB2"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74BA8EE3" w14:textId="77777777" w:rsidR="00923AB2" w:rsidRPr="00263855" w:rsidRDefault="00923AB2"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0885D7"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0347D2" w14:textId="77777777" w:rsidR="00923AB2" w:rsidRPr="00263855" w:rsidRDefault="00923AB2" w:rsidP="00D8057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71E68" w14:textId="77777777" w:rsidR="00923AB2" w:rsidRPr="00263855" w:rsidRDefault="00923AB2"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862A76" w14:textId="77777777" w:rsidR="00923AB2" w:rsidRPr="00263855" w:rsidRDefault="00923AB2" w:rsidP="00D80579">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w:t>
            </w:r>
            <w:proofErr w:type="spellEnd"/>
            <w:r w:rsidRPr="00263855">
              <w:rPr>
                <w:rFonts w:asciiTheme="majorHAnsi" w:eastAsia="DengXian" w:hAnsiTheme="majorHAnsi" w:cstheme="majorHAnsi"/>
                <w:color w:val="000000" w:themeColor="text1"/>
                <w:szCs w:val="18"/>
              </w:rPr>
              <w:t>-mTRP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17D0EE" w14:textId="77777777" w:rsidR="00923AB2" w:rsidRPr="00263855" w:rsidRDefault="00923AB2"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6E8D7"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0F6AA6"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7B6DBF" w14:textId="77777777" w:rsidR="00923AB2" w:rsidRPr="00263855" w:rsidRDefault="00923AB2"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2E1393"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 {</w:t>
            </w:r>
            <w:r w:rsidRPr="00E75317">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highlight w:val="yellow"/>
              </w:rPr>
              <w:t>0,</w:t>
            </w:r>
            <w:r w:rsidRPr="00E75317">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rPr>
              <w:t>1,2,</w:t>
            </w:r>
            <w:proofErr w:type="gramStart"/>
            <w:r w:rsidRPr="00263855">
              <w:rPr>
                <w:rFonts w:asciiTheme="majorHAnsi" w:hAnsiTheme="majorHAnsi" w:cstheme="majorHAnsi"/>
                <w:color w:val="000000" w:themeColor="text1"/>
                <w:szCs w:val="18"/>
              </w:rPr>
              <w:t>3,</w:t>
            </w:r>
            <w:r w:rsidRPr="00E75317">
              <w:rPr>
                <w:rFonts w:asciiTheme="majorHAnsi" w:hAnsiTheme="majorHAnsi" w:cstheme="majorHAnsi"/>
                <w:strike/>
                <w:color w:val="FF0000"/>
                <w:szCs w:val="18"/>
                <w:highlight w:val="yellow"/>
              </w:rPr>
              <w:t>[</w:t>
            </w:r>
            <w:proofErr w:type="gramEnd"/>
            <w:r w:rsidRPr="00263855">
              <w:rPr>
                <w:rFonts w:asciiTheme="majorHAnsi" w:hAnsiTheme="majorHAnsi" w:cstheme="majorHAnsi"/>
                <w:color w:val="000000" w:themeColor="text1"/>
                <w:szCs w:val="18"/>
                <w:highlight w:val="yellow"/>
              </w:rPr>
              <w:t>4,5,6,</w:t>
            </w:r>
            <w:r w:rsidRPr="00E75317">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rPr>
              <w:t>7}</w:t>
            </w:r>
          </w:p>
          <w:p w14:paraId="1FB1CA6B" w14:textId="77777777" w:rsidR="00923AB2" w:rsidRPr="00263855" w:rsidRDefault="00923AB2" w:rsidP="00D80579">
            <w:pPr>
              <w:pStyle w:val="TAL"/>
              <w:rPr>
                <w:rFonts w:asciiTheme="majorHAnsi" w:hAnsiTheme="majorHAnsi" w:cstheme="majorHAnsi"/>
                <w:color w:val="000000" w:themeColor="text1"/>
                <w:szCs w:val="18"/>
              </w:rPr>
            </w:pPr>
          </w:p>
          <w:p w14:paraId="02AF2073"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{0,1,2,</w:t>
            </w:r>
            <w:proofErr w:type="gramStart"/>
            <w:r w:rsidRPr="00263855">
              <w:rPr>
                <w:rFonts w:asciiTheme="majorHAnsi" w:hAnsiTheme="majorHAnsi" w:cstheme="majorHAnsi"/>
                <w:color w:val="000000" w:themeColor="text1"/>
                <w:szCs w:val="18"/>
              </w:rPr>
              <w:t>3,</w:t>
            </w:r>
            <w:r w:rsidRPr="00E75317">
              <w:rPr>
                <w:rFonts w:asciiTheme="majorHAnsi" w:hAnsiTheme="majorHAnsi" w:cstheme="majorHAnsi"/>
                <w:strike/>
                <w:color w:val="FF0000"/>
                <w:szCs w:val="18"/>
                <w:highlight w:val="yellow"/>
              </w:rPr>
              <w:t>[</w:t>
            </w:r>
            <w:proofErr w:type="gramEnd"/>
            <w:r w:rsidRPr="00263855">
              <w:rPr>
                <w:rFonts w:asciiTheme="majorHAnsi" w:hAnsiTheme="majorHAnsi" w:cstheme="majorHAnsi"/>
                <w:color w:val="000000" w:themeColor="text1"/>
                <w:szCs w:val="18"/>
                <w:highlight w:val="yellow"/>
              </w:rPr>
              <w:t>4,5,6,</w:t>
            </w:r>
            <w:r w:rsidRPr="00895F8C">
              <w:rPr>
                <w:rFonts w:asciiTheme="majorHAnsi" w:hAnsiTheme="majorHAnsi" w:cstheme="majorHAnsi"/>
                <w:strike/>
                <w:color w:val="FF0000"/>
                <w:szCs w:val="18"/>
                <w:highlight w:val="yellow"/>
              </w:rPr>
              <w:t>]</w:t>
            </w:r>
            <w:r w:rsidRPr="00263855">
              <w:rPr>
                <w:rFonts w:asciiTheme="majorHAnsi" w:hAnsiTheme="majorHAnsi" w:cstheme="majorHAnsi"/>
                <w:color w:val="000000" w:themeColor="text1"/>
                <w:szCs w:val="18"/>
              </w:rPr>
              <w:t>7}</w:t>
            </w:r>
          </w:p>
          <w:p w14:paraId="137C8A63" w14:textId="77777777" w:rsidR="00923AB2" w:rsidRPr="00263855" w:rsidRDefault="00923AB2"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 xml:space="preserve"> </w:t>
            </w:r>
          </w:p>
          <w:p w14:paraId="2BD5AAB2"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UE indicates a non-zero value for at least one of component 2 or component 3</w:t>
            </w:r>
          </w:p>
          <w:p w14:paraId="3F023805" w14:textId="77777777" w:rsidR="00923AB2" w:rsidRPr="00263855" w:rsidRDefault="00923AB2" w:rsidP="00D80579">
            <w:pPr>
              <w:pStyle w:val="TAL"/>
              <w:rPr>
                <w:rFonts w:asciiTheme="majorHAnsi" w:hAnsiTheme="majorHAnsi" w:cstheme="majorHAnsi"/>
                <w:color w:val="000000" w:themeColor="text1"/>
                <w:szCs w:val="18"/>
              </w:rPr>
            </w:pPr>
          </w:p>
          <w:p w14:paraId="532BEAFC" w14:textId="77777777" w:rsidR="00923AB2" w:rsidRPr="006815EF" w:rsidRDefault="00923AB2" w:rsidP="00D80579">
            <w:pPr>
              <w:pStyle w:val="TAL"/>
              <w:rPr>
                <w:rFonts w:asciiTheme="majorHAnsi" w:hAnsiTheme="majorHAnsi" w:cstheme="majorHAnsi"/>
                <w:strike/>
                <w:color w:val="FF0000"/>
                <w:szCs w:val="18"/>
              </w:rPr>
            </w:pPr>
            <w:r w:rsidRPr="006815EF">
              <w:rPr>
                <w:rFonts w:asciiTheme="majorHAnsi" w:hAnsiTheme="majorHAnsi" w:cstheme="majorHAnsi"/>
                <w:strike/>
                <w:color w:val="FF0000"/>
                <w:szCs w:val="18"/>
                <w:highlight w:val="yellow"/>
              </w:rPr>
              <w:t>FFS: how to count X1 and X2</w:t>
            </w:r>
          </w:p>
          <w:p w14:paraId="56E2B736" w14:textId="77777777" w:rsidR="00923AB2" w:rsidRPr="00263855" w:rsidRDefault="00923AB2" w:rsidP="00D80579">
            <w:pPr>
              <w:pStyle w:val="TAL"/>
              <w:rPr>
                <w:rFonts w:asciiTheme="majorHAnsi" w:hAnsiTheme="majorHAnsi" w:cstheme="majorHAnsi"/>
                <w:color w:val="000000" w:themeColor="text1"/>
                <w:szCs w:val="18"/>
                <w:highlight w:val="yellow"/>
              </w:rPr>
            </w:pPr>
          </w:p>
          <w:p w14:paraId="529B8183" w14:textId="09B44B14" w:rsidR="00923AB2" w:rsidRPr="00263855" w:rsidRDefault="00923AB2" w:rsidP="00D80579">
            <w:pPr>
              <w:pStyle w:val="TAL"/>
              <w:rPr>
                <w:rFonts w:asciiTheme="majorHAnsi" w:hAnsiTheme="majorHAnsi" w:cstheme="majorHAnsi"/>
                <w:color w:val="000000" w:themeColor="text1"/>
                <w:szCs w:val="18"/>
              </w:rPr>
            </w:pPr>
            <w:r w:rsidRPr="006815EF">
              <w:rPr>
                <w:rFonts w:asciiTheme="majorHAnsi" w:hAnsiTheme="majorHAnsi" w:cstheme="majorHAnsi"/>
                <w:strike/>
                <w:color w:val="FF0000"/>
                <w:szCs w:val="18"/>
                <w:highlight w:val="yellow"/>
              </w:rPr>
              <w:t>[</w:t>
            </w:r>
            <w:r w:rsidRPr="00037C86">
              <w:rPr>
                <w:rFonts w:asciiTheme="majorHAnsi" w:hAnsiTheme="majorHAnsi" w:cstheme="majorHAnsi"/>
                <w:color w:val="000000" w:themeColor="text1"/>
                <w:szCs w:val="18"/>
                <w:highlight w:val="yellow"/>
              </w:rPr>
              <w:t>Note: case1 and case2 cannot be enabled simultaneously</w:t>
            </w:r>
            <w:r w:rsidR="007973F9">
              <w:rPr>
                <w:rFonts w:asciiTheme="majorHAnsi" w:hAnsiTheme="majorHAnsi" w:cstheme="majorHAnsi"/>
                <w:color w:val="000000" w:themeColor="text1"/>
                <w:szCs w:val="18"/>
                <w:highlight w:val="yellow"/>
              </w:rPr>
              <w:t xml:space="preserve"> </w:t>
            </w:r>
            <w:r w:rsidR="007973F9" w:rsidRPr="007973F9">
              <w:rPr>
                <w:rFonts w:asciiTheme="majorHAnsi" w:hAnsiTheme="majorHAnsi" w:cstheme="majorHAnsi"/>
                <w:color w:val="FF0000"/>
                <w:szCs w:val="18"/>
                <w:highlight w:val="yellow"/>
              </w:rPr>
              <w:t>as any configuration that is not based on Case 1 is defined as Case 2</w:t>
            </w:r>
            <w:r w:rsidRPr="007973F9">
              <w:rPr>
                <w:rFonts w:asciiTheme="majorHAnsi" w:hAnsiTheme="majorHAnsi" w:cstheme="majorHAnsi"/>
                <w:strike/>
                <w:color w:val="FF0000"/>
                <w:szCs w:val="18"/>
                <w:highlight w:val="yellow"/>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C451D6" w14:textId="77777777" w:rsidR="00923AB2" w:rsidRPr="00263855" w:rsidRDefault="00923AB2"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1F04AAAE" w14:textId="77777777" w:rsidR="00032545" w:rsidRDefault="00032545" w:rsidP="002A1119">
      <w:pPr>
        <w:rPr>
          <w:rFonts w:eastAsia="MS Mincho"/>
          <w:b/>
          <w:bCs/>
          <w:i/>
          <w:iCs/>
          <w:sz w:val="22"/>
        </w:rPr>
      </w:pPr>
    </w:p>
    <w:p w14:paraId="5081C1CD" w14:textId="1CF4B02D" w:rsidR="00D600C8" w:rsidRDefault="00D600C8" w:rsidP="002A1119">
      <w:pPr>
        <w:rPr>
          <w:rFonts w:eastAsia="MS Mincho"/>
          <w:b/>
          <w:bCs/>
          <w:i/>
          <w:iCs/>
          <w:sz w:val="22"/>
        </w:rPr>
      </w:pPr>
    </w:p>
    <w:p w14:paraId="72177048" w14:textId="77777777" w:rsidR="00D600C8" w:rsidRDefault="00D600C8" w:rsidP="002A1119">
      <w:pPr>
        <w:rPr>
          <w:sz w:val="22"/>
          <w:szCs w:val="18"/>
        </w:rPr>
      </w:pPr>
    </w:p>
    <w:p w14:paraId="6EEA6A5A" w14:textId="77777777" w:rsidR="002A1119" w:rsidRDefault="002A1119" w:rsidP="002A1119">
      <w:pPr>
        <w:spacing w:afterLines="50" w:after="120"/>
        <w:jc w:val="both"/>
        <w:rPr>
          <w:rFonts w:eastAsia="MS Mincho"/>
          <w:sz w:val="22"/>
        </w:rPr>
      </w:pPr>
    </w:p>
    <w:p w14:paraId="3A0C8555" w14:textId="56E49780" w:rsidR="00445255" w:rsidRDefault="00445255">
      <w:pPr>
        <w:rPr>
          <w:rFonts w:ascii="Arial" w:eastAsia="Batang" w:hAnsi="Arial"/>
          <w:sz w:val="32"/>
          <w:szCs w:val="32"/>
          <w:lang w:val="en-US" w:eastAsia="ko-KR"/>
        </w:rPr>
      </w:pPr>
      <w:r>
        <w:rPr>
          <w:rFonts w:ascii="Arial" w:eastAsia="Batang" w:hAnsi="Arial"/>
          <w:sz w:val="32"/>
          <w:szCs w:val="32"/>
          <w:lang w:val="en-US" w:eastAsia="ko-KR"/>
        </w:rPr>
        <w:br w:type="page"/>
      </w:r>
    </w:p>
    <w:p w14:paraId="23A34890" w14:textId="32FEFE9E" w:rsidR="00C95514" w:rsidRPr="007E7275" w:rsidRDefault="00E93468" w:rsidP="007E727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BM</w:t>
      </w:r>
    </w:p>
    <w:p w14:paraId="3950D88B" w14:textId="77777777" w:rsidR="00C95514" w:rsidRPr="00706398" w:rsidRDefault="00C95514" w:rsidP="00C95514">
      <w:pPr>
        <w:spacing w:before="60" w:after="120"/>
        <w:jc w:val="both"/>
        <w:rPr>
          <w:rFonts w:ascii="Calibri" w:eastAsia="MS Mincho" w:hAnsi="Calibri" w:cs="Calibri"/>
          <w:sz w:val="22"/>
          <w:szCs w:val="22"/>
          <w:lang w:val="en-US" w:eastAsia="en-US"/>
        </w:rPr>
      </w:pPr>
      <w:r w:rsidRPr="00706398">
        <w:rPr>
          <w:rFonts w:ascii="Calibri" w:eastAsia="MS Mincho" w:hAnsi="Calibri" w:cs="Calibri"/>
          <w:sz w:val="22"/>
          <w:szCs w:val="22"/>
          <w:lang w:val="en-US" w:eastAsia="en-US"/>
        </w:rPr>
        <w:t xml:space="preserve">In RAN1 #108e, the following feature is agreed to support MAC-CE to dynamically update the explicit BFD-RS for </w:t>
      </w:r>
      <w:proofErr w:type="spellStart"/>
      <w:r w:rsidRPr="00706398">
        <w:rPr>
          <w:rFonts w:ascii="Calibri" w:eastAsia="MS Mincho" w:hAnsi="Calibri" w:cs="Calibri"/>
          <w:sz w:val="22"/>
          <w:szCs w:val="22"/>
          <w:lang w:val="en-US" w:eastAsia="en-US"/>
        </w:rPr>
        <w:t>mTRP</w:t>
      </w:r>
      <w:proofErr w:type="spellEnd"/>
      <w:r w:rsidRPr="00706398">
        <w:rPr>
          <w:rFonts w:ascii="Calibri" w:eastAsia="MS Mincho" w:hAnsi="Calibri" w:cs="Calibri"/>
          <w:sz w:val="22"/>
          <w:szCs w:val="22"/>
          <w:lang w:val="en-US" w:eastAsia="en-US"/>
        </w:rPr>
        <w:t xml:space="preserve"> BFR. In addition, in LS response to RAN2, RAN1 also agreed that the maximum configured candidate BFD-RS for MAC-CE to down select is up to 64 and is further subject to UE capability. Therefore, corresponding UE capability should be captured as a new row under FG 23-5-2.</w:t>
      </w:r>
    </w:p>
    <w:p w14:paraId="6D902D27" w14:textId="77777777" w:rsidR="00C95514" w:rsidRPr="00755FF1" w:rsidRDefault="00C95514" w:rsidP="00C95514">
      <w:pPr>
        <w:wordWrap w:val="0"/>
        <w:rPr>
          <w:rFonts w:ascii="Times" w:eastAsia="Malgun Gothic" w:hAnsi="Times" w:cs="Times"/>
          <w:b/>
          <w:bCs/>
          <w:sz w:val="22"/>
          <w:szCs w:val="22"/>
          <w:lang w:val="en-US" w:eastAsia="zh-CN"/>
        </w:rPr>
      </w:pPr>
      <w:r w:rsidRPr="00755FF1">
        <w:rPr>
          <w:rFonts w:ascii="Times" w:eastAsia="Batang" w:hAnsi="Times" w:cs="Times"/>
          <w:b/>
          <w:bCs/>
          <w:sz w:val="22"/>
          <w:szCs w:val="22"/>
          <w:highlight w:val="green"/>
          <w:lang w:eastAsia="zh-CN"/>
        </w:rPr>
        <w:t>Agreement</w:t>
      </w:r>
    </w:p>
    <w:p w14:paraId="4F211725" w14:textId="77777777" w:rsidR="00C95514" w:rsidRPr="00706398" w:rsidRDefault="00C95514" w:rsidP="00C95514">
      <w:pPr>
        <w:rPr>
          <w:rFonts w:ascii="Times" w:eastAsia="Batang" w:hAnsi="Times" w:cs="Times"/>
          <w:sz w:val="22"/>
          <w:szCs w:val="22"/>
          <w:lang w:eastAsia="zh-CN"/>
        </w:rPr>
      </w:pPr>
      <w:r w:rsidRPr="00755FF1">
        <w:rPr>
          <w:rFonts w:ascii="Times" w:eastAsia="Batang" w:hAnsi="Times" w:cs="Times"/>
          <w:sz w:val="22"/>
          <w:szCs w:val="22"/>
          <w:lang w:eastAsia="zh-CN"/>
        </w:rPr>
        <w:t xml:space="preserve">Support to configure/update explicit BFD -RS set by RRC </w:t>
      </w:r>
      <w:r w:rsidRPr="00706398">
        <w:rPr>
          <w:rFonts w:ascii="Times" w:eastAsia="Batang" w:hAnsi="Times" w:cs="Times"/>
          <w:sz w:val="22"/>
          <w:szCs w:val="22"/>
          <w:lang w:eastAsia="zh-CN"/>
        </w:rPr>
        <w:t>signalling</w:t>
      </w:r>
      <w:r w:rsidRPr="00755FF1">
        <w:rPr>
          <w:rFonts w:ascii="Times" w:eastAsia="Batang" w:hAnsi="Times" w:cs="Times"/>
          <w:sz w:val="22"/>
          <w:szCs w:val="22"/>
          <w:lang w:eastAsia="zh-CN"/>
        </w:rPr>
        <w:t xml:space="preserve"> and MAC CE </w:t>
      </w:r>
      <w:r w:rsidRPr="00706398">
        <w:rPr>
          <w:rFonts w:ascii="Times" w:eastAsia="Batang" w:hAnsi="Times" w:cs="Times"/>
          <w:sz w:val="22"/>
          <w:szCs w:val="22"/>
          <w:lang w:eastAsia="zh-CN"/>
        </w:rPr>
        <w:t>signalling</w:t>
      </w:r>
    </w:p>
    <w:p w14:paraId="4381C886" w14:textId="77777777" w:rsidR="00C95514" w:rsidRPr="00706398" w:rsidRDefault="00C95514" w:rsidP="00C95514">
      <w:pPr>
        <w:spacing w:before="60" w:after="120"/>
        <w:jc w:val="both"/>
        <w:rPr>
          <w:rFonts w:ascii="Calibri" w:eastAsia="MS Mincho" w:hAnsi="Calibri" w:cs="Calibri"/>
          <w:sz w:val="22"/>
          <w:szCs w:val="22"/>
          <w:lang w:eastAsia="en-US"/>
        </w:rPr>
      </w:pPr>
    </w:p>
    <w:p w14:paraId="64F68D9A" w14:textId="77777777" w:rsidR="00C95514" w:rsidRPr="00706398" w:rsidRDefault="00C95514" w:rsidP="00C95514">
      <w:pPr>
        <w:spacing w:before="60" w:after="120"/>
        <w:jc w:val="both"/>
        <w:rPr>
          <w:rFonts w:ascii="Calibri" w:eastAsia="MS Mincho" w:hAnsi="Calibri" w:cs="Calibri"/>
          <w:sz w:val="22"/>
          <w:szCs w:val="22"/>
          <w:lang w:eastAsia="en-US"/>
        </w:rPr>
      </w:pPr>
      <w:r w:rsidRPr="00706398">
        <w:rPr>
          <w:rFonts w:ascii="Arial" w:eastAsia="Malgun Gothic" w:hAnsi="Arial" w:cs="Arial"/>
          <w:b/>
          <w:bCs/>
          <w:sz w:val="32"/>
          <w:szCs w:val="22"/>
          <w:lang w:eastAsia="en-US"/>
        </w:rPr>
        <w:t>R1-2202720</w:t>
      </w:r>
    </w:p>
    <w:p w14:paraId="61A32D60" w14:textId="77777777" w:rsidR="00C95514" w:rsidRPr="00257AB4" w:rsidRDefault="00C95514" w:rsidP="00C95514">
      <w:pPr>
        <w:spacing w:after="120"/>
        <w:ind w:left="720"/>
        <w:jc w:val="both"/>
        <w:rPr>
          <w:rFonts w:ascii="Arial" w:eastAsia="Malgun Gothic" w:hAnsi="Arial" w:cs="Arial"/>
          <w:sz w:val="28"/>
          <w:szCs w:val="28"/>
          <w:lang w:eastAsia="en-US"/>
        </w:rPr>
      </w:pPr>
      <w:r w:rsidRPr="00257AB4">
        <w:rPr>
          <w:rFonts w:ascii="Arial" w:eastAsia="Malgun Gothic" w:hAnsi="Arial" w:cs="Arial"/>
          <w:b/>
          <w:bCs/>
          <w:sz w:val="22"/>
          <w:szCs w:val="22"/>
          <w:lang w:eastAsia="en-US"/>
        </w:rPr>
        <w:t>Question 2.4:</w:t>
      </w:r>
      <w:r w:rsidRPr="00257AB4">
        <w:rPr>
          <w:rFonts w:ascii="Arial" w:eastAsia="Malgun Gothic" w:hAnsi="Arial" w:cs="Arial"/>
          <w:sz w:val="22"/>
          <w:szCs w:val="22"/>
          <w:lang w:eastAsia="en-US"/>
        </w:rPr>
        <w:t xml:space="preserve"> Please inform how to implement beam failure detection RS sets for mTRP. </w:t>
      </w:r>
      <w:proofErr w:type="gramStart"/>
      <w:r w:rsidRPr="00257AB4">
        <w:rPr>
          <w:rFonts w:ascii="Arial" w:eastAsia="Malgun Gothic" w:hAnsi="Arial" w:cs="Arial"/>
          <w:sz w:val="22"/>
          <w:szCs w:val="22"/>
          <w:lang w:eastAsia="en-US"/>
        </w:rPr>
        <w:t>Also</w:t>
      </w:r>
      <w:proofErr w:type="gramEnd"/>
      <w:r w:rsidRPr="00257AB4">
        <w:rPr>
          <w:rFonts w:ascii="Arial" w:eastAsia="Malgun Gothic" w:hAnsi="Arial" w:cs="Arial"/>
          <w:sz w:val="22"/>
          <w:szCs w:val="22"/>
          <w:lang w:eastAsia="en-US"/>
        </w:rPr>
        <w:t xml:space="preserve"> what is the maximum number of detection resources to be configured per UE per cell or per TRP? What is the maximum number of recovery resources to be configured per UE per cell or per TRP?</w:t>
      </w:r>
    </w:p>
    <w:p w14:paraId="4C10B34F" w14:textId="77777777" w:rsidR="00C95514" w:rsidRPr="00257AB4" w:rsidRDefault="00C95514" w:rsidP="00C95514">
      <w:pPr>
        <w:spacing w:after="120"/>
        <w:ind w:left="720"/>
        <w:jc w:val="both"/>
        <w:rPr>
          <w:rFonts w:ascii="Arial" w:eastAsia="Malgun Gothic" w:hAnsi="Arial" w:cs="Arial"/>
          <w:sz w:val="22"/>
          <w:szCs w:val="22"/>
          <w:lang w:eastAsia="en-US"/>
        </w:rPr>
      </w:pPr>
      <w:r w:rsidRPr="00257AB4">
        <w:rPr>
          <w:rFonts w:ascii="Arial" w:eastAsia="Malgun Gothic" w:hAnsi="Arial" w:cs="Arial"/>
          <w:b/>
          <w:bCs/>
          <w:sz w:val="22"/>
          <w:szCs w:val="22"/>
          <w:lang w:eastAsia="en-US"/>
        </w:rPr>
        <w:t>Answer 2.4:</w:t>
      </w:r>
    </w:p>
    <w:p w14:paraId="37BBCC12" w14:textId="77777777" w:rsidR="00C95514" w:rsidRPr="00257AB4" w:rsidRDefault="00C95514" w:rsidP="00C95514">
      <w:pPr>
        <w:spacing w:after="120"/>
        <w:ind w:left="720"/>
        <w:jc w:val="both"/>
        <w:rPr>
          <w:rFonts w:ascii="Arial" w:eastAsia="Malgun Gothic" w:hAnsi="Arial" w:cs="Arial"/>
          <w:bCs/>
          <w:sz w:val="22"/>
          <w:szCs w:val="22"/>
          <w:lang w:val="en-US" w:eastAsia="en-US"/>
        </w:rPr>
      </w:pPr>
      <w:r w:rsidRPr="00257AB4">
        <w:rPr>
          <w:rFonts w:ascii="Arial" w:eastAsia="Malgun Gothic" w:hAnsi="Arial" w:cs="Arial"/>
          <w:bCs/>
          <w:sz w:val="22"/>
          <w:szCs w:val="22"/>
          <w:lang w:val="en-US" w:eastAsia="en-US"/>
        </w:rPr>
        <w:t xml:space="preserve">RAN1 agreed to support both explicit and implicit beam failure detection (BFD) RS sets configurations for </w:t>
      </w:r>
      <w:proofErr w:type="spellStart"/>
      <w:r w:rsidRPr="00257AB4">
        <w:rPr>
          <w:rFonts w:ascii="Arial" w:eastAsia="Malgun Gothic" w:hAnsi="Arial" w:cs="Arial"/>
          <w:bCs/>
          <w:sz w:val="22"/>
          <w:szCs w:val="22"/>
          <w:lang w:val="en-US" w:eastAsia="en-US"/>
        </w:rPr>
        <w:t>mTRP</w:t>
      </w:r>
      <w:proofErr w:type="spellEnd"/>
      <w:r w:rsidRPr="00257AB4">
        <w:rPr>
          <w:rFonts w:ascii="Arial" w:eastAsia="Malgun Gothic" w:hAnsi="Arial" w:cs="Arial"/>
          <w:bCs/>
          <w:sz w:val="22"/>
          <w:szCs w:val="22"/>
          <w:lang w:val="en-US" w:eastAsia="en-US"/>
        </w:rPr>
        <w:t xml:space="preserve">, and the implicit BFD RS sets can only be configured for </w:t>
      </w:r>
      <w:proofErr w:type="spellStart"/>
      <w:r w:rsidRPr="00257AB4">
        <w:rPr>
          <w:rFonts w:ascii="Arial" w:eastAsia="Malgun Gothic" w:hAnsi="Arial" w:cs="Arial"/>
          <w:bCs/>
          <w:sz w:val="22"/>
          <w:szCs w:val="22"/>
          <w:lang w:val="en-US" w:eastAsia="en-US"/>
        </w:rPr>
        <w:t>mDCI</w:t>
      </w:r>
      <w:proofErr w:type="spellEnd"/>
      <w:r w:rsidRPr="00257AB4">
        <w:rPr>
          <w:rFonts w:ascii="Arial" w:eastAsia="Malgun Gothic" w:hAnsi="Arial" w:cs="Arial"/>
          <w:bCs/>
          <w:sz w:val="22"/>
          <w:szCs w:val="22"/>
          <w:lang w:val="en-US" w:eastAsia="en-US"/>
        </w:rPr>
        <w:t xml:space="preserve"> based </w:t>
      </w:r>
      <w:proofErr w:type="spellStart"/>
      <w:r w:rsidRPr="00257AB4">
        <w:rPr>
          <w:rFonts w:ascii="Arial" w:eastAsia="Malgun Gothic" w:hAnsi="Arial" w:cs="Arial"/>
          <w:bCs/>
          <w:sz w:val="22"/>
          <w:szCs w:val="22"/>
          <w:lang w:val="en-US" w:eastAsia="en-US"/>
        </w:rPr>
        <w:t>mTRP</w:t>
      </w:r>
      <w:proofErr w:type="spellEnd"/>
      <w:r w:rsidRPr="00257AB4">
        <w:rPr>
          <w:rFonts w:ascii="Arial" w:eastAsia="Malgun Gothic" w:hAnsi="Arial" w:cs="Arial"/>
          <w:bCs/>
          <w:sz w:val="22"/>
          <w:szCs w:val="22"/>
          <w:lang w:val="en-US" w:eastAsia="en-US"/>
        </w:rPr>
        <w:t xml:space="preserve"> (i.e., when PDCCH-</w:t>
      </w:r>
      <w:proofErr w:type="gramStart"/>
      <w:r w:rsidRPr="00257AB4">
        <w:rPr>
          <w:rFonts w:ascii="Arial" w:eastAsia="Malgun Gothic" w:hAnsi="Arial" w:cs="Arial"/>
          <w:bCs/>
          <w:sz w:val="22"/>
          <w:szCs w:val="22"/>
          <w:lang w:val="en-US" w:eastAsia="en-US"/>
        </w:rPr>
        <w:t>Config  contains</w:t>
      </w:r>
      <w:proofErr w:type="gramEnd"/>
      <w:r w:rsidRPr="00257AB4">
        <w:rPr>
          <w:rFonts w:ascii="Arial" w:eastAsia="Malgun Gothic" w:hAnsi="Arial" w:cs="Arial"/>
          <w:bCs/>
          <w:sz w:val="22"/>
          <w:szCs w:val="22"/>
          <w:lang w:val="en-US" w:eastAsia="en-US"/>
        </w:rPr>
        <w:t xml:space="preserve"> two different values of </w:t>
      </w:r>
      <w:proofErr w:type="spellStart"/>
      <w:r w:rsidRPr="00257AB4">
        <w:rPr>
          <w:rFonts w:ascii="Arial" w:eastAsia="Malgun Gothic" w:hAnsi="Arial" w:cs="Arial"/>
          <w:bCs/>
          <w:sz w:val="22"/>
          <w:szCs w:val="22"/>
          <w:lang w:val="en-US" w:eastAsia="en-US"/>
        </w:rPr>
        <w:t>coresetPoolIndex</w:t>
      </w:r>
      <w:proofErr w:type="spellEnd"/>
      <w:r w:rsidRPr="00257AB4">
        <w:rPr>
          <w:rFonts w:ascii="Arial" w:eastAsia="Malgun Gothic" w:hAnsi="Arial" w:cs="Arial"/>
          <w:bCs/>
          <w:sz w:val="22"/>
          <w:szCs w:val="22"/>
          <w:lang w:val="en-US" w:eastAsia="en-US"/>
        </w:rPr>
        <w:t xml:space="preserve">). The </w:t>
      </w:r>
      <w:proofErr w:type="gramStart"/>
      <w:r w:rsidRPr="00257AB4">
        <w:rPr>
          <w:rFonts w:ascii="Arial" w:eastAsia="Malgun Gothic" w:hAnsi="Arial" w:cs="Arial"/>
          <w:bCs/>
          <w:sz w:val="22"/>
          <w:szCs w:val="22"/>
          <w:lang w:val="en-US" w:eastAsia="en-US"/>
        </w:rPr>
        <w:t>two beam</w:t>
      </w:r>
      <w:proofErr w:type="gramEnd"/>
      <w:r w:rsidRPr="00257AB4">
        <w:rPr>
          <w:rFonts w:ascii="Arial" w:eastAsia="Malgun Gothic" w:hAnsi="Arial" w:cs="Arial"/>
          <w:bCs/>
          <w:sz w:val="22"/>
          <w:szCs w:val="22"/>
          <w:lang w:val="en-US" w:eastAsia="en-US"/>
        </w:rPr>
        <w:t xml:space="preserve"> failure detection RS sets are to be configured per DL BWP (BWP-</w:t>
      </w:r>
      <w:proofErr w:type="spellStart"/>
      <w:r w:rsidRPr="00257AB4">
        <w:rPr>
          <w:rFonts w:ascii="Arial" w:eastAsia="Malgun Gothic" w:hAnsi="Arial" w:cs="Arial"/>
          <w:bCs/>
          <w:sz w:val="22"/>
          <w:szCs w:val="22"/>
          <w:lang w:val="en-US" w:eastAsia="en-US"/>
        </w:rPr>
        <w:t>DonwlinkDedicated</w:t>
      </w:r>
      <w:proofErr w:type="spellEnd"/>
      <w:r w:rsidRPr="00257AB4">
        <w:rPr>
          <w:rFonts w:ascii="Arial" w:eastAsia="Malgun Gothic" w:hAnsi="Arial" w:cs="Arial"/>
          <w:bCs/>
          <w:sz w:val="22"/>
          <w:szCs w:val="22"/>
          <w:lang w:val="en-US" w:eastAsia="en-US"/>
        </w:rPr>
        <w:t>).</w:t>
      </w:r>
    </w:p>
    <w:p w14:paraId="3A90975F" w14:textId="77777777" w:rsidR="00C95514" w:rsidRPr="00257AB4" w:rsidRDefault="00C95514" w:rsidP="00C95514">
      <w:pPr>
        <w:spacing w:after="120"/>
        <w:ind w:left="720"/>
        <w:jc w:val="both"/>
        <w:rPr>
          <w:rFonts w:ascii="Arial" w:eastAsia="Malgun Gothic" w:hAnsi="Arial" w:cs="Arial"/>
          <w:bCs/>
          <w:sz w:val="22"/>
          <w:szCs w:val="22"/>
          <w:lang w:val="en-US" w:eastAsia="en-US"/>
        </w:rPr>
      </w:pPr>
      <w:r w:rsidRPr="00257AB4">
        <w:rPr>
          <w:rFonts w:ascii="Arial" w:eastAsia="Malgun Gothic" w:hAnsi="Arial" w:cs="Arial"/>
          <w:bCs/>
          <w:sz w:val="22"/>
          <w:szCs w:val="22"/>
          <w:lang w:val="en-US" w:eastAsia="en-US"/>
        </w:rPr>
        <w:t>For implicit configuration, the UE determines the two BFD RS sets including periodic CSI-RS resource configuration indexes having the same values as the source RS indexes in the TCI states for the CORESETs associated with respective pool indexes 0 and 1.</w:t>
      </w:r>
    </w:p>
    <w:p w14:paraId="580BE044" w14:textId="77777777" w:rsidR="00C95514" w:rsidRPr="00257AB4" w:rsidRDefault="00C95514" w:rsidP="00C95514">
      <w:pPr>
        <w:spacing w:after="120"/>
        <w:ind w:left="720"/>
        <w:jc w:val="both"/>
        <w:rPr>
          <w:rFonts w:ascii="Arial" w:eastAsia="Malgun Gothic" w:hAnsi="Arial" w:cs="Arial"/>
          <w:bCs/>
          <w:sz w:val="22"/>
          <w:szCs w:val="22"/>
          <w:lang w:val="en-US" w:eastAsia="en-US"/>
        </w:rPr>
      </w:pPr>
      <w:r w:rsidRPr="00257AB4">
        <w:rPr>
          <w:rFonts w:ascii="Arial" w:eastAsia="Malgun Gothic" w:hAnsi="Arial" w:cs="Arial"/>
          <w:bCs/>
          <w:sz w:val="22"/>
          <w:szCs w:val="22"/>
          <w:lang w:val="en-US" w:eastAsia="en-US"/>
        </w:rPr>
        <w:t>Details on explicit configuration (RRC, MAC-CE or RRC+MAC-CE) are still under discussion in RAN1. RAN1 will notify RAN2 after RAN1 reach any consensus.</w:t>
      </w:r>
    </w:p>
    <w:p w14:paraId="5AA778DA" w14:textId="77777777" w:rsidR="00C95514" w:rsidRPr="00257AB4" w:rsidRDefault="00C95514" w:rsidP="00C95514">
      <w:pPr>
        <w:spacing w:after="120"/>
        <w:ind w:left="720"/>
        <w:jc w:val="both"/>
        <w:rPr>
          <w:rFonts w:ascii="Arial" w:eastAsia="Malgun Gothic" w:hAnsi="Arial" w:cs="Arial"/>
          <w:sz w:val="22"/>
          <w:szCs w:val="22"/>
          <w:lang w:eastAsia="en-US"/>
        </w:rPr>
      </w:pPr>
      <w:r w:rsidRPr="00257AB4">
        <w:rPr>
          <w:rFonts w:ascii="Arial" w:eastAsia="Malgun Gothic" w:hAnsi="Arial" w:cs="Arial"/>
          <w:bCs/>
          <w:sz w:val="22"/>
          <w:szCs w:val="22"/>
          <w:highlight w:val="yellow"/>
          <w:lang w:val="en-US" w:eastAsia="en-US"/>
        </w:rPr>
        <w:t>The maximum number of detection resources per set per CC is 64, which is subject to UE capability.</w:t>
      </w:r>
    </w:p>
    <w:p w14:paraId="65D42F77" w14:textId="77777777" w:rsidR="00C95514" w:rsidRPr="00706398" w:rsidRDefault="00C95514" w:rsidP="00C95514">
      <w:pPr>
        <w:spacing w:before="60" w:after="120"/>
        <w:jc w:val="both"/>
        <w:rPr>
          <w:rFonts w:ascii="Calibri" w:eastAsia="MS Mincho" w:hAnsi="Calibri" w:cs="Calibri"/>
          <w:sz w:val="22"/>
          <w:szCs w:val="22"/>
          <w:lang w:val="en-US" w:eastAsia="en-US"/>
        </w:rPr>
      </w:pPr>
    </w:p>
    <w:p w14:paraId="182DD421" w14:textId="2D0CFDC7" w:rsidR="00C95514" w:rsidRPr="00706398" w:rsidRDefault="00C95514" w:rsidP="00C95514">
      <w:pPr>
        <w:jc w:val="both"/>
        <w:rPr>
          <w:rFonts w:ascii="Calibri" w:eastAsia="MS Mincho" w:hAnsi="Calibri" w:cs="Calibri"/>
          <w:sz w:val="22"/>
          <w:szCs w:val="22"/>
          <w:lang w:val="en-US"/>
        </w:rPr>
      </w:pPr>
      <w:r w:rsidRPr="00706398">
        <w:rPr>
          <w:rFonts w:ascii="Calibri" w:eastAsia="MS Mincho" w:hAnsi="Calibri" w:cs="Calibri"/>
          <w:b/>
          <w:bCs/>
          <w:i/>
          <w:iCs/>
          <w:sz w:val="28"/>
          <w:szCs w:val="22"/>
          <w:u w:val="single"/>
        </w:rPr>
        <w:t xml:space="preserve">Proposal </w:t>
      </w:r>
      <w:r w:rsidR="007E7275">
        <w:rPr>
          <w:rFonts w:ascii="Calibri" w:eastAsia="MS Mincho" w:hAnsi="Calibri" w:cs="Calibri"/>
          <w:b/>
          <w:bCs/>
          <w:i/>
          <w:iCs/>
          <w:sz w:val="28"/>
          <w:szCs w:val="22"/>
          <w:u w:val="single"/>
        </w:rPr>
        <w:t>7</w:t>
      </w:r>
      <w:r w:rsidRPr="00706398">
        <w:rPr>
          <w:rFonts w:ascii="Calibri" w:eastAsia="MS Mincho" w:hAnsi="Calibri" w:cs="Calibri"/>
          <w:b/>
          <w:bCs/>
          <w:i/>
          <w:iCs/>
          <w:sz w:val="28"/>
          <w:szCs w:val="22"/>
          <w:u w:val="single"/>
        </w:rPr>
        <w:t>-1</w:t>
      </w:r>
      <w:r w:rsidRPr="00706398">
        <w:rPr>
          <w:rFonts w:ascii="Calibri" w:eastAsia="MS Mincho" w:hAnsi="Calibri" w:cs="Calibri"/>
          <w:sz w:val="28"/>
          <w:szCs w:val="22"/>
        </w:rPr>
        <w:t xml:space="preserve">: Introduce a new row FG 23-5-2c to capture UE capability on MAC-CE update of explicit BFD-RS for mTRP BFR and maximum configured candidate BFD-RS for MAC-CE down selection </w:t>
      </w:r>
    </w:p>
    <w:p w14:paraId="312FBF0B" w14:textId="77777777" w:rsidR="00C95514" w:rsidRPr="00706398" w:rsidRDefault="00C95514" w:rsidP="00C95514">
      <w:pPr>
        <w:jc w:val="both"/>
        <w:rPr>
          <w:rFonts w:ascii="Calibri" w:eastAsia="MS Mincho" w:hAnsi="Calibri" w:cs="Calibri"/>
          <w:sz w:val="28"/>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53"/>
        <w:gridCol w:w="1653"/>
        <w:gridCol w:w="6756"/>
        <w:gridCol w:w="1354"/>
        <w:gridCol w:w="910"/>
        <w:gridCol w:w="902"/>
        <w:gridCol w:w="1503"/>
        <w:gridCol w:w="1353"/>
        <w:gridCol w:w="1052"/>
        <w:gridCol w:w="1053"/>
        <w:gridCol w:w="1049"/>
        <w:gridCol w:w="2859"/>
      </w:tblGrid>
      <w:tr w:rsidR="00C95514" w:rsidRPr="00706398" w14:paraId="430232D4" w14:textId="77777777" w:rsidTr="009C31BD">
        <w:trPr>
          <w:trHeight w:val="20"/>
        </w:trPr>
        <w:tc>
          <w:tcPr>
            <w:tcW w:w="1198" w:type="dxa"/>
            <w:tcBorders>
              <w:top w:val="single" w:sz="4" w:space="0" w:color="auto"/>
              <w:left w:val="single" w:sz="4" w:space="0" w:color="auto"/>
              <w:bottom w:val="single" w:sz="4" w:space="0" w:color="auto"/>
              <w:right w:val="single" w:sz="4" w:space="0" w:color="auto"/>
            </w:tcBorders>
            <w:shd w:val="clear" w:color="auto" w:fill="auto"/>
          </w:tcPr>
          <w:p w14:paraId="0FC0E6A9"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lang w:eastAsia="zh-CN"/>
              </w:rPr>
              <w:t xml:space="preserve">23. </w:t>
            </w:r>
            <w:proofErr w:type="spellStart"/>
            <w:r w:rsidRPr="00706398">
              <w:rPr>
                <w:rFonts w:cs="Arial"/>
                <w:color w:val="000000" w:themeColor="text1"/>
                <w:sz w:val="20"/>
                <w:lang w:eastAsia="zh-CN"/>
              </w:rPr>
              <w:t>NR_FeMIMO</w:t>
            </w:r>
            <w:proofErr w:type="spellEnd"/>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765D96D1"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lang w:eastAsia="zh-CN"/>
              </w:rPr>
              <w:t>23-5-2c</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F6FBD51"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lang w:eastAsia="zh-CN"/>
              </w:rPr>
              <w:t>MAC-CE based update of explicit BFD-RS</w:t>
            </w:r>
          </w:p>
        </w:tc>
        <w:tc>
          <w:tcPr>
            <w:tcW w:w="6756" w:type="dxa"/>
            <w:tcBorders>
              <w:top w:val="single" w:sz="4" w:space="0" w:color="auto"/>
              <w:left w:val="single" w:sz="4" w:space="0" w:color="auto"/>
              <w:bottom w:val="single" w:sz="4" w:space="0" w:color="auto"/>
              <w:right w:val="single" w:sz="4" w:space="0" w:color="auto"/>
            </w:tcBorders>
            <w:shd w:val="clear" w:color="auto" w:fill="auto"/>
          </w:tcPr>
          <w:p w14:paraId="7CBED41E" w14:textId="77777777" w:rsidR="00C95514" w:rsidRPr="00706398" w:rsidRDefault="00C95514" w:rsidP="007229A8">
            <w:pPr>
              <w:pStyle w:val="TAL"/>
              <w:numPr>
                <w:ilvl w:val="0"/>
                <w:numId w:val="25"/>
              </w:numPr>
              <w:rPr>
                <w:rFonts w:asciiTheme="majorHAnsi" w:hAnsiTheme="majorHAnsi" w:cstheme="majorHAnsi"/>
                <w:color w:val="000000" w:themeColor="text1"/>
                <w:sz w:val="20"/>
                <w:lang w:eastAsia="zh-CN"/>
              </w:rPr>
            </w:pPr>
            <w:r w:rsidRPr="00706398">
              <w:rPr>
                <w:rFonts w:cs="Arial"/>
                <w:color w:val="000000" w:themeColor="text1"/>
                <w:sz w:val="20"/>
                <w:lang w:eastAsia="zh-CN"/>
              </w:rPr>
              <w:t>Support of MAC-CE based update of explicit BFD-RS for mTRP BFR</w:t>
            </w:r>
          </w:p>
          <w:p w14:paraId="3FDC814E" w14:textId="77777777" w:rsidR="00C95514" w:rsidRPr="00706398" w:rsidRDefault="00C95514" w:rsidP="007229A8">
            <w:pPr>
              <w:pStyle w:val="TAL"/>
              <w:numPr>
                <w:ilvl w:val="0"/>
                <w:numId w:val="25"/>
              </w:numPr>
              <w:rPr>
                <w:rFonts w:asciiTheme="majorHAnsi" w:hAnsiTheme="majorHAnsi" w:cstheme="majorHAnsi"/>
                <w:color w:val="000000" w:themeColor="text1"/>
                <w:sz w:val="20"/>
                <w:lang w:eastAsia="zh-CN"/>
              </w:rPr>
            </w:pPr>
            <w:r w:rsidRPr="00706398">
              <w:rPr>
                <w:rFonts w:cs="Arial"/>
                <w:color w:val="000000" w:themeColor="text1"/>
                <w:sz w:val="20"/>
                <w:lang w:eastAsia="zh-CN"/>
              </w:rPr>
              <w:t>Maximum number of configured candidate BFD-RS per BWP for MAC-CE based update</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0959514D"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rPr>
              <w:t>23-5-2</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4290A0C8"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rPr>
              <w:t>Yes</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1750022" w14:textId="77777777" w:rsidR="00C95514" w:rsidRPr="00706398" w:rsidRDefault="00C95514" w:rsidP="009C31BD">
            <w:pPr>
              <w:pStyle w:val="TAL"/>
              <w:rPr>
                <w:rFonts w:asciiTheme="majorHAnsi" w:hAnsiTheme="majorHAnsi" w:cstheme="majorHAnsi"/>
                <w:color w:val="000000" w:themeColor="text1"/>
                <w:sz w:val="20"/>
                <w:lang w:eastAsia="zh-CN"/>
              </w:rPr>
            </w:pP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4092EC46"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lang w:eastAsia="zh-CN"/>
              </w:rPr>
              <w:t>MAC-CE based update of explicit BFD-RS is not supported</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5F7EFDB0"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rPr>
              <w:t>Per UE</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5D734FC"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rPr>
              <w:t>No</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C187E8A"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rPr>
              <w:t>Yes</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2BB498D" w14:textId="77777777" w:rsidR="00C95514" w:rsidRPr="00706398" w:rsidRDefault="00C95514" w:rsidP="009C31BD">
            <w:pPr>
              <w:pStyle w:val="TAL"/>
              <w:rPr>
                <w:rFonts w:asciiTheme="majorHAnsi" w:hAnsiTheme="majorHAnsi" w:cstheme="majorHAnsi"/>
                <w:color w:val="000000" w:themeColor="text1"/>
                <w:sz w:val="20"/>
                <w:lang w:eastAsia="zh-CN"/>
              </w:rPr>
            </w:pPr>
            <w:r w:rsidRPr="00706398">
              <w:rPr>
                <w:rFonts w:cs="Arial"/>
                <w:color w:val="000000" w:themeColor="text1"/>
                <w:sz w:val="20"/>
              </w:rPr>
              <w:t>No</w:t>
            </w:r>
          </w:p>
        </w:tc>
        <w:tc>
          <w:tcPr>
            <w:tcW w:w="2859" w:type="dxa"/>
            <w:tcBorders>
              <w:top w:val="single" w:sz="4" w:space="0" w:color="auto"/>
              <w:left w:val="single" w:sz="4" w:space="0" w:color="auto"/>
              <w:bottom w:val="single" w:sz="4" w:space="0" w:color="auto"/>
              <w:right w:val="single" w:sz="4" w:space="0" w:color="auto"/>
            </w:tcBorders>
            <w:shd w:val="clear" w:color="auto" w:fill="auto"/>
          </w:tcPr>
          <w:p w14:paraId="460182C2" w14:textId="77777777" w:rsidR="00C95514" w:rsidRPr="00706398" w:rsidRDefault="00C95514" w:rsidP="009C31BD">
            <w:pPr>
              <w:pStyle w:val="TAL"/>
              <w:rPr>
                <w:rFonts w:asciiTheme="majorHAnsi" w:hAnsiTheme="majorHAnsi" w:cstheme="majorHAnsi"/>
                <w:color w:val="000000" w:themeColor="text1"/>
                <w:sz w:val="20"/>
                <w:highlight w:val="cyan"/>
                <w:lang w:eastAsia="zh-CN"/>
              </w:rPr>
            </w:pPr>
          </w:p>
        </w:tc>
      </w:tr>
    </w:tbl>
    <w:p w14:paraId="4664CD80" w14:textId="77777777" w:rsidR="00C95514" w:rsidRPr="00706398" w:rsidRDefault="00C95514" w:rsidP="00C95514">
      <w:pPr>
        <w:spacing w:before="60" w:after="120"/>
        <w:jc w:val="both"/>
        <w:rPr>
          <w:rFonts w:ascii="Calibri" w:eastAsia="MS Mincho" w:hAnsi="Calibri" w:cs="Calibri"/>
          <w:sz w:val="22"/>
          <w:szCs w:val="22"/>
          <w:lang w:eastAsia="en-US"/>
        </w:rPr>
      </w:pPr>
    </w:p>
    <w:p w14:paraId="3ED3E9C3" w14:textId="77777777" w:rsidR="007B2FC7" w:rsidRDefault="007B2FC7" w:rsidP="007B2FC7">
      <w:pPr>
        <w:spacing w:before="60" w:after="120"/>
        <w:jc w:val="both"/>
        <w:rPr>
          <w:rFonts w:ascii="Arial" w:eastAsia="Malgun Gothic" w:hAnsi="Arial" w:cs="Batang"/>
          <w:sz w:val="22"/>
          <w:szCs w:val="22"/>
          <w:lang w:val="en-US" w:eastAsia="en-US"/>
        </w:rPr>
      </w:pPr>
    </w:p>
    <w:p w14:paraId="62BBC517" w14:textId="503DA219" w:rsidR="004554A6" w:rsidRDefault="007B2FC7" w:rsidP="004554A6">
      <w:pPr>
        <w:jc w:val="both"/>
        <w:rPr>
          <w:rFonts w:ascii="Calibri" w:eastAsia="MS Mincho" w:hAnsi="Calibri" w:cs="Calibri"/>
        </w:rPr>
      </w:pPr>
      <w:r w:rsidRPr="00BD497C">
        <w:rPr>
          <w:rFonts w:ascii="Calibri" w:eastAsia="MS Mincho" w:hAnsi="Calibri" w:cs="Calibri"/>
          <w:b/>
          <w:bCs/>
          <w:i/>
          <w:iCs/>
          <w:u w:val="single"/>
        </w:rPr>
        <w:t xml:space="preserve">Proposal </w:t>
      </w:r>
      <w:r>
        <w:rPr>
          <w:rFonts w:ascii="Calibri" w:eastAsia="MS Mincho" w:hAnsi="Calibri" w:cs="Calibri"/>
          <w:b/>
          <w:bCs/>
          <w:i/>
          <w:iCs/>
          <w:u w:val="single"/>
        </w:rPr>
        <w:t>7</w:t>
      </w:r>
      <w:r w:rsidRPr="00BD497C">
        <w:rPr>
          <w:rFonts w:ascii="Calibri" w:eastAsia="MS Mincho" w:hAnsi="Calibri" w:cs="Calibri"/>
          <w:b/>
          <w:bCs/>
          <w:i/>
          <w:iCs/>
          <w:u w:val="single"/>
        </w:rPr>
        <w:t>-</w:t>
      </w:r>
      <w:r w:rsidR="00EB1D3E">
        <w:rPr>
          <w:rFonts w:ascii="Calibri" w:eastAsia="MS Mincho" w:hAnsi="Calibri" w:cs="Calibri"/>
          <w:b/>
          <w:bCs/>
          <w:i/>
          <w:iCs/>
          <w:u w:val="single"/>
        </w:rPr>
        <w:t>2</w:t>
      </w:r>
      <w:r>
        <w:rPr>
          <w:rFonts w:ascii="Calibri" w:eastAsia="MS Mincho" w:hAnsi="Calibri" w:cs="Calibri"/>
        </w:rPr>
        <w:t>: For FG 23-5-2</w:t>
      </w:r>
      <w:r w:rsidR="0078178E">
        <w:rPr>
          <w:rFonts w:ascii="Calibri" w:eastAsia="MS Mincho" w:hAnsi="Calibri" w:cs="Calibri"/>
        </w:rPr>
        <w:t xml:space="preserve">b, </w:t>
      </w:r>
      <w:r w:rsidR="004554A6">
        <w:rPr>
          <w:rFonts w:ascii="Calibri" w:eastAsia="MS Mincho" w:hAnsi="Calibri" w:cs="Calibri"/>
        </w:rPr>
        <w:t xml:space="preserve">suggest </w:t>
      </w:r>
      <w:proofErr w:type="gramStart"/>
      <w:r w:rsidR="004554A6">
        <w:rPr>
          <w:rFonts w:ascii="Calibri" w:eastAsia="MS Mincho" w:hAnsi="Calibri" w:cs="Calibri"/>
        </w:rPr>
        <w:t>to remove</w:t>
      </w:r>
      <w:proofErr w:type="gramEnd"/>
      <w:r w:rsidR="004554A6">
        <w:rPr>
          <w:rFonts w:ascii="Calibri" w:eastAsia="MS Mincho" w:hAnsi="Calibri" w:cs="Calibri"/>
        </w:rPr>
        <w:t xml:space="preserve"> the note</w:t>
      </w:r>
      <w:r>
        <w:rPr>
          <w:rFonts w:ascii="Calibri" w:eastAsia="MS Mincho" w:hAnsi="Calibri" w:cs="Calibri"/>
        </w:rPr>
        <w:t xml:space="preserve"> </w:t>
      </w:r>
      <w:r w:rsidR="002241DA" w:rsidRPr="002241DA">
        <w:rPr>
          <w:rFonts w:ascii="Calibri" w:eastAsia="MS Mincho" w:hAnsi="Calibri" w:cs="Calibri"/>
        </w:rPr>
        <w:t>based on the agreement on UE capability for association</w:t>
      </w:r>
    </w:p>
    <w:p w14:paraId="461DD64B" w14:textId="6A94A9DF" w:rsidR="007B2FC7" w:rsidRPr="00D27E32" w:rsidRDefault="007B2FC7" w:rsidP="007B2FC7">
      <w:pPr>
        <w:numPr>
          <w:ilvl w:val="1"/>
          <w:numId w:val="28"/>
        </w:numPr>
        <w:spacing w:before="60" w:after="120"/>
        <w:jc w:val="both"/>
        <w:rPr>
          <w:rFonts w:ascii="Calibri" w:eastAsia="MS Mincho" w:hAnsi="Calibri" w:cs="Calibri"/>
        </w:rPr>
      </w:pPr>
      <w:r>
        <w:rPr>
          <w:rFonts w:ascii="Calibri" w:eastAsia="MS Mincho" w:hAnsi="Calibri" w:cs="Calibri"/>
        </w:rPr>
        <w:t xml:space="preserve">The agreement </w:t>
      </w:r>
      <w:r w:rsidR="00471E85">
        <w:rPr>
          <w:rFonts w:ascii="Calibri" w:eastAsia="MS Mincho" w:hAnsi="Calibri" w:cs="Calibri"/>
        </w:rPr>
        <w:t xml:space="preserve">does not say </w:t>
      </w:r>
      <w:r w:rsidR="00695CCE">
        <w:rPr>
          <w:rFonts w:ascii="Calibri" w:eastAsia="MS Mincho" w:hAnsi="Calibri" w:cs="Calibri"/>
        </w:rPr>
        <w:t xml:space="preserve">UE must support the association when </w:t>
      </w:r>
      <w:r w:rsidR="00610D21">
        <w:rPr>
          <w:rFonts w:ascii="Calibri" w:eastAsia="MS Mincho" w:hAnsi="Calibri" w:cs="Calibri"/>
        </w:rPr>
        <w:t xml:space="preserve">having 2 PUCCH-SR resources, because the </w:t>
      </w:r>
      <w:r w:rsidR="0098304E">
        <w:rPr>
          <w:rFonts w:ascii="Calibri" w:eastAsia="MS Mincho" w:hAnsi="Calibri" w:cs="Calibri"/>
        </w:rPr>
        <w:t>whole agreement assumes 2 PUCCH-SR resources</w:t>
      </w:r>
      <w:r>
        <w:rPr>
          <w:rFonts w:ascii="Calibri" w:eastAsia="MS Mincho" w:hAnsi="Calibri" w:cs="Calibri"/>
        </w:rPr>
        <w:t xml:space="preserve">. </w:t>
      </w:r>
      <w:r w:rsidR="00352E2E">
        <w:rPr>
          <w:rFonts w:ascii="Calibri" w:eastAsia="MS Mincho" w:hAnsi="Calibri" w:cs="Calibri"/>
        </w:rPr>
        <w:t xml:space="preserve">The highlighted part means the association is optional </w:t>
      </w:r>
      <w:r w:rsidR="007233B5">
        <w:rPr>
          <w:rFonts w:ascii="Calibri" w:eastAsia="MS Mincho" w:hAnsi="Calibri" w:cs="Calibri"/>
        </w:rPr>
        <w:t>in case of 2 PUCCH-SR resources</w:t>
      </w:r>
    </w:p>
    <w:p w14:paraId="01B2DCE2" w14:textId="77777777" w:rsidR="007B2FC7" w:rsidRPr="00AE2A91" w:rsidRDefault="007B2FC7" w:rsidP="007B2FC7">
      <w:pPr>
        <w:spacing w:before="60" w:after="120"/>
        <w:jc w:val="both"/>
        <w:rPr>
          <w:rFonts w:ascii="Arial" w:eastAsia="Times New Roman" w:hAnsi="Arial"/>
          <w:sz w:val="20"/>
          <w:highlight w:val="green"/>
          <w:lang w:val="en-US" w:eastAsia="en-US"/>
        </w:rPr>
      </w:pPr>
      <w:r w:rsidRPr="00AE2A91">
        <w:rPr>
          <w:rFonts w:ascii="Arial" w:eastAsia="Times New Roman" w:hAnsi="Arial"/>
          <w:sz w:val="20"/>
          <w:highlight w:val="green"/>
          <w:lang w:val="en-US" w:eastAsia="en-US"/>
        </w:rPr>
        <w:t>Agreement</w:t>
      </w:r>
    </w:p>
    <w:p w14:paraId="45D07137" w14:textId="77777777" w:rsidR="007B2FC7" w:rsidRPr="00AE2A91" w:rsidRDefault="007B2FC7" w:rsidP="007B2FC7">
      <w:pPr>
        <w:spacing w:before="60" w:after="120"/>
        <w:jc w:val="both"/>
        <w:rPr>
          <w:rFonts w:ascii="Arial" w:eastAsia="Times New Roman" w:hAnsi="Arial"/>
          <w:sz w:val="20"/>
          <w:lang w:val="en-US" w:eastAsia="en-US"/>
        </w:rPr>
      </w:pPr>
      <w:r w:rsidRPr="00AE2A91">
        <w:rPr>
          <w:rFonts w:ascii="Arial" w:eastAsia="Times New Roman" w:hAnsi="Arial"/>
          <w:sz w:val="20"/>
          <w:lang w:val="en-US" w:eastAsia="en-US"/>
        </w:rPr>
        <w:t xml:space="preserve">Support to configure an association between a BFD-RS set on </w:t>
      </w:r>
      <w:proofErr w:type="spellStart"/>
      <w:r w:rsidRPr="00AE2A91">
        <w:rPr>
          <w:rFonts w:ascii="Arial" w:eastAsia="Times New Roman" w:hAnsi="Arial"/>
          <w:sz w:val="20"/>
          <w:lang w:val="en-US" w:eastAsia="en-US"/>
        </w:rPr>
        <w:t>SpCell</w:t>
      </w:r>
      <w:proofErr w:type="spellEnd"/>
      <w:r w:rsidRPr="00AE2A91">
        <w:rPr>
          <w:rFonts w:ascii="Arial" w:eastAsia="Times New Roman" w:hAnsi="Arial"/>
          <w:sz w:val="20"/>
          <w:lang w:val="en-US" w:eastAsia="en-US"/>
        </w:rPr>
        <w:t xml:space="preserve"> and a PUCCH-SR resource / SR configuration for per TRP BFR.</w:t>
      </w:r>
    </w:p>
    <w:p w14:paraId="68941DC7" w14:textId="77777777" w:rsidR="007B2FC7" w:rsidRPr="00AE2A91" w:rsidRDefault="007B2FC7" w:rsidP="007B2FC7">
      <w:pPr>
        <w:spacing w:before="60" w:after="120"/>
        <w:jc w:val="both"/>
        <w:rPr>
          <w:rFonts w:ascii="Arial" w:eastAsia="Times New Roman" w:hAnsi="Arial"/>
          <w:sz w:val="20"/>
          <w:lang w:val="en-US" w:eastAsia="en-US"/>
        </w:rPr>
      </w:pPr>
      <w:r w:rsidRPr="00AE2A91">
        <w:rPr>
          <w:rFonts w:ascii="Arial" w:eastAsia="Times New Roman" w:hAnsi="Arial"/>
          <w:sz w:val="20"/>
          <w:lang w:val="en-US" w:eastAsia="en-US"/>
        </w:rPr>
        <w:t xml:space="preserve">FFS: Configure an association between a BFD-RS set on </w:t>
      </w:r>
      <w:proofErr w:type="spellStart"/>
      <w:r w:rsidRPr="00AE2A91">
        <w:rPr>
          <w:rFonts w:ascii="Arial" w:eastAsia="Times New Roman" w:hAnsi="Arial"/>
          <w:sz w:val="20"/>
          <w:lang w:val="en-US" w:eastAsia="en-US"/>
        </w:rPr>
        <w:t>SCell</w:t>
      </w:r>
      <w:proofErr w:type="spellEnd"/>
      <w:r w:rsidRPr="00AE2A91">
        <w:rPr>
          <w:rFonts w:ascii="Arial" w:eastAsia="Times New Roman" w:hAnsi="Arial"/>
          <w:sz w:val="20"/>
          <w:lang w:val="en-US" w:eastAsia="en-US"/>
        </w:rPr>
        <w:t xml:space="preserve"> and a PUCCH-SR resource / SR configuration for per TRP BFR</w:t>
      </w:r>
    </w:p>
    <w:p w14:paraId="15474120" w14:textId="4DAB3BAD" w:rsidR="007B2FC7" w:rsidRPr="00092EE5" w:rsidRDefault="007B2FC7" w:rsidP="007B2FC7">
      <w:pPr>
        <w:rPr>
          <w:rFonts w:ascii="Arial" w:eastAsia="Batang" w:hAnsi="Arial"/>
          <w:sz w:val="32"/>
          <w:szCs w:val="32"/>
          <w:lang w:eastAsia="ko-KR"/>
        </w:rPr>
        <w:sectPr w:rsidR="007B2FC7" w:rsidRPr="00092EE5" w:rsidSect="00DC57EE">
          <w:headerReference w:type="even" r:id="rId12"/>
          <w:headerReference w:type="default" r:id="rId13"/>
          <w:footerReference w:type="even" r:id="rId14"/>
          <w:footerReference w:type="default" r:id="rId15"/>
          <w:headerReference w:type="first" r:id="rId16"/>
          <w:footerReference w:type="first" r:id="rId17"/>
          <w:pgSz w:w="23808" w:h="16840" w:orient="landscape" w:code="1"/>
          <w:pgMar w:top="1134" w:right="851" w:bottom="1134" w:left="567" w:header="720" w:footer="720" w:gutter="0"/>
          <w:cols w:space="720"/>
          <w:docGrid w:linePitch="326"/>
        </w:sectPr>
      </w:pPr>
      <w:r w:rsidRPr="00AE2A91">
        <w:rPr>
          <w:rFonts w:ascii="Arial" w:eastAsia="Times New Roman" w:hAnsi="Arial"/>
          <w:sz w:val="20"/>
          <w:highlight w:val="cyan"/>
          <w:lang w:val="en-US" w:eastAsia="en-US"/>
        </w:rPr>
        <w:t>A UE capability signaling is introduced for indicating the support of this association. Above applies only for multi-DCI case</w:t>
      </w:r>
    </w:p>
    <w:p w14:paraId="5AEA3639" w14:textId="7248B41A" w:rsidR="0091161D" w:rsidRDefault="0091161D"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HST-SFN</w:t>
      </w:r>
    </w:p>
    <w:p w14:paraId="200D29CC" w14:textId="77777777" w:rsidR="003E7D8A" w:rsidRDefault="003E7D8A" w:rsidP="003E7D8A">
      <w:pPr>
        <w:rPr>
          <w:b/>
          <w:bCs/>
          <w:i/>
          <w:iCs/>
          <w:u w:val="single"/>
        </w:rPr>
      </w:pPr>
    </w:p>
    <w:p w14:paraId="418679AD" w14:textId="2D395902" w:rsidR="00F90262" w:rsidRDefault="00F90262" w:rsidP="003E7D8A">
      <w:r w:rsidRPr="00F90262">
        <w:t>In the last</w:t>
      </w:r>
      <w:r>
        <w:t xml:space="preserve"> RAN1 </w:t>
      </w:r>
      <w:r w:rsidRPr="00F90262">
        <w:t>meeting</w:t>
      </w:r>
      <w:r>
        <w:t xml:space="preserve"> #</w:t>
      </w:r>
      <w:r w:rsidR="003D7AD2">
        <w:t xml:space="preserve">108e, </w:t>
      </w:r>
      <w:r w:rsidR="001D5A0E">
        <w:t>the number of TCI codepoint configured with SFN PDSCH</w:t>
      </w:r>
      <w:r w:rsidR="00A26919">
        <w:t xml:space="preserve"> was discussed. If UE supports </w:t>
      </w:r>
      <w:r w:rsidR="00A926CD">
        <w:t>N</w:t>
      </w:r>
      <w:r w:rsidR="00A26919">
        <w:t xml:space="preserve"> TCI states, this doesn’t mean that UE can support all the combination of TCI pairs. </w:t>
      </w:r>
      <w:r w:rsidR="000A112F">
        <w:t xml:space="preserve">For example, a UE can support 4 TCI states, but can only support </w:t>
      </w:r>
      <w:r w:rsidR="0026253E">
        <w:t>single pair</w:t>
      </w:r>
      <w:r w:rsidR="00A926CD">
        <w:t xml:space="preserve"> TCI states</w:t>
      </w:r>
      <w:r w:rsidR="001B42D8">
        <w:t xml:space="preserve">, </w:t>
      </w:r>
      <w:r w:rsidR="00BD23E7">
        <w:t>i.e.,</w:t>
      </w:r>
      <w:r w:rsidR="001B42D8">
        <w:t xml:space="preserve"> one TCI codepoint, for</w:t>
      </w:r>
      <w:r w:rsidR="00A926CD">
        <w:t xml:space="preserve"> SFN data.</w:t>
      </w:r>
      <w:r w:rsidR="0026253E">
        <w:t xml:space="preserve"> </w:t>
      </w:r>
      <w:r w:rsidR="001B42D8">
        <w:t>This issue</w:t>
      </w:r>
      <w:r w:rsidR="0026253E">
        <w:t xml:space="preserve"> is even more pronounced for SFN scheme B as TCI pair {TCI1, TCI2} is not the same for the TCI pair {TCI2, TCI1}.</w:t>
      </w:r>
      <w:r w:rsidR="00BD23E7">
        <w:t xml:space="preserve"> A component of maximum number of codepoints configured for SFN data should be added for UE FGs of SFN scheme A and SFN scheme B.</w:t>
      </w:r>
    </w:p>
    <w:p w14:paraId="5F3BE62B" w14:textId="77777777" w:rsidR="00D06F63" w:rsidRDefault="00D06F63" w:rsidP="003E7D8A"/>
    <w:p w14:paraId="68012B10" w14:textId="77777777" w:rsidR="00D06F63" w:rsidRPr="00F90262" w:rsidRDefault="00D06F63" w:rsidP="003E7D8A"/>
    <w:p w14:paraId="610AD152" w14:textId="5B2F51E5" w:rsidR="00F90262" w:rsidRDefault="00140684" w:rsidP="003E7D8A">
      <w:pPr>
        <w:rPr>
          <w:b/>
          <w:bCs/>
          <w:i/>
          <w:iCs/>
        </w:rPr>
      </w:pPr>
      <w:r w:rsidRPr="003E7D8A">
        <w:rPr>
          <w:b/>
          <w:bCs/>
          <w:i/>
          <w:iCs/>
          <w:u w:val="single"/>
        </w:rPr>
        <w:t>Proposal 8-</w:t>
      </w:r>
      <w:r>
        <w:rPr>
          <w:b/>
          <w:bCs/>
          <w:i/>
          <w:iCs/>
          <w:u w:val="single"/>
        </w:rPr>
        <w:t xml:space="preserve">1: </w:t>
      </w:r>
      <w:r w:rsidRPr="001D5A0E">
        <w:rPr>
          <w:b/>
          <w:bCs/>
          <w:i/>
          <w:iCs/>
        </w:rPr>
        <w:t>Add component 2 of maximum number of codepoints configured for SFN data with candidate values {1,2,3,4,5,6,7,8} for FG 23-6-1, 23-6-1</w:t>
      </w:r>
      <w:r w:rsidR="001D5A0E" w:rsidRPr="001D5A0E">
        <w:rPr>
          <w:b/>
          <w:bCs/>
          <w:i/>
          <w:iCs/>
        </w:rPr>
        <w:t>b, 23-6-2 and 23-6-2b</w:t>
      </w:r>
    </w:p>
    <w:p w14:paraId="2018B492" w14:textId="77777777" w:rsidR="00BD23E7" w:rsidRDefault="00BD23E7" w:rsidP="003E7D8A">
      <w:pPr>
        <w:rPr>
          <w:b/>
          <w:bCs/>
          <w:i/>
          <w:iCs/>
          <w:u w:val="single"/>
        </w:rPr>
      </w:pPr>
    </w:p>
    <w:p w14:paraId="05741AC5" w14:textId="05B32D33" w:rsidR="003B794A" w:rsidRDefault="003B794A" w:rsidP="003E7D8A">
      <w:pPr>
        <w:rPr>
          <w:b/>
          <w:bCs/>
          <w:i/>
          <w:iCs/>
        </w:rPr>
      </w:pPr>
      <w:r w:rsidRPr="003E7D8A">
        <w:rPr>
          <w:b/>
          <w:bCs/>
          <w:i/>
          <w:iCs/>
          <w:u w:val="single"/>
        </w:rPr>
        <w:t>Proposal 8-</w:t>
      </w:r>
      <w:r w:rsidR="00140684">
        <w:rPr>
          <w:b/>
          <w:bCs/>
          <w:i/>
          <w:iCs/>
          <w:u w:val="single"/>
        </w:rPr>
        <w:t>2</w:t>
      </w:r>
      <w:r w:rsidRPr="003E7D8A">
        <w:rPr>
          <w:b/>
          <w:bCs/>
          <w:i/>
          <w:iCs/>
        </w:rPr>
        <w:t>: The prerequisite of FG 23-6-2a should be FG 23-6-2 or FG 23-6-2b.</w:t>
      </w:r>
    </w:p>
    <w:p w14:paraId="76977FDE" w14:textId="49181FAD" w:rsidR="001B2B30" w:rsidRPr="003E7D8A" w:rsidRDefault="001B2B30" w:rsidP="001B2B30">
      <w:pPr>
        <w:rPr>
          <w:b/>
          <w:bCs/>
          <w:i/>
          <w:iCs/>
        </w:rPr>
      </w:pPr>
      <w:r w:rsidRPr="003E7D8A">
        <w:rPr>
          <w:b/>
          <w:bCs/>
          <w:i/>
          <w:iCs/>
          <w:u w:val="single"/>
        </w:rPr>
        <w:t>Proposal 8-</w:t>
      </w:r>
      <w:r w:rsidR="00140684">
        <w:rPr>
          <w:b/>
          <w:bCs/>
          <w:i/>
          <w:iCs/>
          <w:u w:val="single"/>
        </w:rPr>
        <w:t>3</w:t>
      </w:r>
      <w:r w:rsidRPr="003E7D8A">
        <w:rPr>
          <w:b/>
          <w:bCs/>
          <w:i/>
          <w:iCs/>
        </w:rPr>
        <w:t>: The prerequisite of FG 23-6-</w:t>
      </w:r>
      <w:r>
        <w:rPr>
          <w:b/>
          <w:bCs/>
          <w:i/>
          <w:iCs/>
        </w:rPr>
        <w:t>3</w:t>
      </w:r>
      <w:r w:rsidRPr="003E7D8A">
        <w:rPr>
          <w:b/>
          <w:bCs/>
          <w:i/>
          <w:iCs/>
        </w:rPr>
        <w:t xml:space="preserve"> should be FG </w:t>
      </w:r>
      <w:r w:rsidRPr="001B2B30">
        <w:rPr>
          <w:b/>
          <w:bCs/>
          <w:i/>
          <w:iCs/>
        </w:rPr>
        <w:t>23-6-1 or 23-6-2 or 23-6-1-1</w:t>
      </w:r>
      <w:r w:rsidRPr="003E7D8A">
        <w:rPr>
          <w:b/>
          <w:bCs/>
          <w:i/>
          <w:iCs/>
        </w:rPr>
        <w:t>.</w:t>
      </w:r>
    </w:p>
    <w:p w14:paraId="371D356E" w14:textId="77777777" w:rsidR="001B2B30" w:rsidRPr="003E7D8A" w:rsidRDefault="001B2B30" w:rsidP="003E7D8A">
      <w:pPr>
        <w:rPr>
          <w:b/>
          <w:bCs/>
          <w:i/>
          <w:iCs/>
        </w:rPr>
      </w:pPr>
    </w:p>
    <w:p w14:paraId="54A38DCF" w14:textId="77777777" w:rsidR="00677AE4" w:rsidRDefault="00677AE4" w:rsidP="00677AE4">
      <w:r>
        <w:t xml:space="preserve">There is missing FG for the UE capability of supporting of two QCL </w:t>
      </w:r>
      <w:proofErr w:type="spellStart"/>
      <w:r>
        <w:t>TypeD</w:t>
      </w:r>
      <w:proofErr w:type="spellEnd"/>
      <w:r>
        <w:t xml:space="preserve"> prosperities for multiple overlapping CORESETs when a CORESET is activated with two TCI as per RAN1-agreement below</w:t>
      </w:r>
    </w:p>
    <w:tbl>
      <w:tblPr>
        <w:tblStyle w:val="TableGrid"/>
        <w:tblpPr w:leftFromText="180" w:rightFromText="180" w:bottomFromText="180" w:vertAnchor="text" w:horzAnchor="margin" w:tblpY="131"/>
        <w:tblW w:w="22407" w:type="dxa"/>
        <w:tblLook w:val="04A0" w:firstRow="1" w:lastRow="0" w:firstColumn="1" w:lastColumn="0" w:noHBand="0" w:noVBand="1"/>
      </w:tblPr>
      <w:tblGrid>
        <w:gridCol w:w="22407"/>
      </w:tblGrid>
      <w:tr w:rsidR="00677AE4" w14:paraId="17DC1821" w14:textId="77777777" w:rsidTr="00486B0F">
        <w:trPr>
          <w:trHeight w:val="1135"/>
        </w:trPr>
        <w:tc>
          <w:tcPr>
            <w:tcW w:w="22407" w:type="dxa"/>
            <w:tcBorders>
              <w:top w:val="single" w:sz="4" w:space="0" w:color="auto"/>
              <w:left w:val="single" w:sz="4" w:space="0" w:color="auto"/>
              <w:bottom w:val="single" w:sz="4" w:space="0" w:color="auto"/>
              <w:right w:val="single" w:sz="4" w:space="0" w:color="auto"/>
            </w:tcBorders>
          </w:tcPr>
          <w:p w14:paraId="21842AD9" w14:textId="77777777" w:rsidR="00677AE4" w:rsidRDefault="00677AE4" w:rsidP="00486B0F">
            <w:pPr>
              <w:rPr>
                <w:rFonts w:cs="Times"/>
                <w:b/>
                <w:bCs/>
                <w:szCs w:val="32"/>
                <w:highlight w:val="green"/>
              </w:rPr>
            </w:pPr>
            <w:r>
              <w:rPr>
                <w:rFonts w:cs="Times"/>
                <w:b/>
                <w:bCs/>
                <w:szCs w:val="32"/>
                <w:highlight w:val="green"/>
              </w:rPr>
              <w:t>Agreement</w:t>
            </w:r>
          </w:p>
          <w:p w14:paraId="666C88D8" w14:textId="77777777" w:rsidR="00677AE4" w:rsidRDefault="00677AE4" w:rsidP="00486B0F">
            <w:pPr>
              <w:pStyle w:val="xxmsonormal"/>
              <w:spacing w:before="0" w:beforeAutospacing="0" w:after="0" w:afterAutospacing="0"/>
              <w:rPr>
                <w:rFonts w:ascii="Times New Roman" w:eastAsia="SimSun" w:hAnsi="Times New Roman" w:cs="Times New Roman"/>
                <w:sz w:val="20"/>
                <w:szCs w:val="20"/>
                <w:lang w:eastAsia="ja-JP"/>
              </w:rPr>
            </w:pPr>
            <w:r>
              <w:rPr>
                <w:rFonts w:ascii="Times New Roman" w:eastAsia="Times New Roman" w:hAnsi="Times New Roman" w:cs="Times New Roman"/>
                <w:sz w:val="20"/>
                <w:szCs w:val="20"/>
                <w:lang w:eastAsia="ja-JP"/>
              </w:rPr>
              <w:t>When a CORESET is activated with two TCI states which overlaps with another CORESET, support extension of Rel-15 prioritization rule for PDCCH monitoring of PDCCH candidates in overlapping monitoring occasions with different QCL-</w:t>
            </w:r>
            <w:proofErr w:type="spellStart"/>
            <w:r>
              <w:rPr>
                <w:rFonts w:ascii="Times New Roman" w:eastAsia="Times New Roman" w:hAnsi="Times New Roman" w:cs="Times New Roman"/>
                <w:sz w:val="20"/>
                <w:szCs w:val="20"/>
                <w:lang w:eastAsia="ja-JP"/>
              </w:rPr>
              <w:t>TypeD</w:t>
            </w:r>
            <w:proofErr w:type="spellEnd"/>
          </w:p>
          <w:p w14:paraId="6CCAA148" w14:textId="77777777" w:rsidR="00677AE4" w:rsidRDefault="00677AE4" w:rsidP="007229A8">
            <w:pPr>
              <w:pStyle w:val="xxmsonormal"/>
              <w:numPr>
                <w:ilvl w:val="0"/>
                <w:numId w:val="19"/>
              </w:numPr>
              <w:spacing w:before="0" w:beforeAutospacing="0" w:after="0" w:afterAutospacing="0"/>
              <w:rPr>
                <w:rStyle w:val="xxapple-converted-space"/>
              </w:rPr>
            </w:pPr>
            <w:r>
              <w:rPr>
                <w:rFonts w:ascii="Times New Roman" w:hAnsi="Times New Roman" w:cs="Times New Roman"/>
                <w:sz w:val="20"/>
                <w:szCs w:val="20"/>
                <w:lang w:eastAsia="ja-JP"/>
              </w:rPr>
              <w:t>FFS: Prioritization rule considers CORESETs indicated with 1 and/or 2 TCI states</w:t>
            </w:r>
            <w:r>
              <w:rPr>
                <w:rStyle w:val="xxapple-converted-space"/>
                <w:rFonts w:cs="Times New Roman"/>
                <w:sz w:val="20"/>
                <w:szCs w:val="20"/>
                <w:lang w:eastAsia="ja-JP"/>
              </w:rPr>
              <w:t> </w:t>
            </w:r>
          </w:p>
          <w:p w14:paraId="349A26B1" w14:textId="77777777" w:rsidR="00677AE4" w:rsidRDefault="00677AE4" w:rsidP="007229A8">
            <w:pPr>
              <w:pStyle w:val="xxmsonormal"/>
              <w:numPr>
                <w:ilvl w:val="0"/>
                <w:numId w:val="19"/>
              </w:numPr>
              <w:spacing w:before="0" w:beforeAutospacing="0" w:after="0" w:afterAutospacing="0"/>
              <w:rPr>
                <w:rFonts w:ascii="Times New Roman" w:hAnsi="Times New Roman"/>
              </w:rPr>
            </w:pPr>
            <w:r>
              <w:rPr>
                <w:rFonts w:ascii="Times New Roman" w:hAnsi="Times New Roman" w:cs="Times New Roman"/>
                <w:sz w:val="20"/>
                <w:szCs w:val="20"/>
                <w:lang w:eastAsia="ja-JP"/>
              </w:rPr>
              <w:t>Supports identifying two QCL-</w:t>
            </w:r>
            <w:proofErr w:type="spellStart"/>
            <w:r>
              <w:rPr>
                <w:rFonts w:ascii="Times New Roman" w:hAnsi="Times New Roman" w:cs="Times New Roman"/>
                <w:sz w:val="20"/>
                <w:szCs w:val="20"/>
                <w:lang w:eastAsia="ja-JP"/>
              </w:rPr>
              <w:t>TypeD</w:t>
            </w:r>
            <w:proofErr w:type="spellEnd"/>
            <w:r>
              <w:rPr>
                <w:rFonts w:ascii="Times New Roman" w:hAnsi="Times New Roman" w:cs="Times New Roman"/>
                <w:sz w:val="20"/>
                <w:szCs w:val="20"/>
                <w:lang w:eastAsia="ja-JP"/>
              </w:rPr>
              <w:t xml:space="preserve"> properties for multiple overlapping CORESETs</w:t>
            </w:r>
          </w:p>
          <w:p w14:paraId="18CB1E8F" w14:textId="77777777" w:rsidR="00677AE4" w:rsidRDefault="00677AE4" w:rsidP="007229A8">
            <w:pPr>
              <w:pStyle w:val="xxmsonormal"/>
              <w:numPr>
                <w:ilvl w:val="1"/>
                <w:numId w:val="19"/>
              </w:numPr>
              <w:spacing w:before="0" w:beforeAutospacing="0" w:after="0" w:afterAutospacing="0"/>
              <w:rPr>
                <w:rFonts w:ascii="Times New Roman" w:hAnsi="Times New Roman" w:cs="Times New Roman"/>
                <w:sz w:val="20"/>
                <w:szCs w:val="20"/>
                <w:highlight w:val="green"/>
                <w:lang w:eastAsia="ja-JP"/>
              </w:rPr>
            </w:pPr>
            <w:r>
              <w:rPr>
                <w:rFonts w:ascii="Times New Roman" w:hAnsi="Times New Roman" w:cs="Times New Roman"/>
                <w:sz w:val="20"/>
                <w:szCs w:val="20"/>
                <w:highlight w:val="green"/>
                <w:lang w:eastAsia="ja-JP"/>
              </w:rPr>
              <w:t>UE capability is introduced</w:t>
            </w:r>
          </w:p>
          <w:p w14:paraId="436007A6" w14:textId="77777777" w:rsidR="00677AE4" w:rsidRDefault="00677AE4" w:rsidP="007229A8">
            <w:pPr>
              <w:pStyle w:val="xxmsonormal"/>
              <w:numPr>
                <w:ilvl w:val="0"/>
                <w:numId w:val="19"/>
              </w:numPr>
              <w:spacing w:before="0" w:beforeAutospacing="0" w:after="0" w:afterAutospacing="0"/>
              <w:rPr>
                <w:rFonts w:ascii="Times New Roman" w:eastAsia="SimSun" w:hAnsi="Times New Roman" w:cs="Times New Roman"/>
                <w:sz w:val="20"/>
                <w:szCs w:val="20"/>
                <w:lang w:eastAsia="ja-JP"/>
              </w:rPr>
            </w:pPr>
            <w:r>
              <w:rPr>
                <w:rFonts w:ascii="Times New Roman" w:hAnsi="Times New Roman" w:cs="Times New Roman"/>
                <w:sz w:val="20"/>
                <w:szCs w:val="20"/>
                <w:lang w:eastAsia="ja-JP"/>
              </w:rPr>
              <w:t>FFS other details</w:t>
            </w:r>
          </w:p>
          <w:p w14:paraId="561251E1" w14:textId="77777777" w:rsidR="00677AE4" w:rsidRPr="00727AD0" w:rsidRDefault="00677AE4" w:rsidP="007229A8">
            <w:pPr>
              <w:pStyle w:val="xxmsonormal"/>
              <w:numPr>
                <w:ilvl w:val="0"/>
                <w:numId w:val="19"/>
              </w:numPr>
              <w:spacing w:before="0" w:beforeAutospacing="0" w:after="0" w:afterAutospacing="0"/>
              <w:rPr>
                <w:rFonts w:ascii="Times New Roman" w:hAnsi="Times New Roman" w:cs="Times New Roman"/>
                <w:sz w:val="20"/>
                <w:szCs w:val="20"/>
                <w:lang w:eastAsia="ja-JP"/>
              </w:rPr>
            </w:pPr>
            <w:r>
              <w:rPr>
                <w:rFonts w:ascii="Times New Roman" w:hAnsi="Times New Roman" w:cs="Times New Roman"/>
                <w:sz w:val="20"/>
                <w:szCs w:val="20"/>
                <w:lang w:eastAsia="ja-JP"/>
              </w:rPr>
              <w:t>FFS: Strive to have same / similar solution as discussed under AI 8.1.2.1</w:t>
            </w:r>
          </w:p>
        </w:tc>
      </w:tr>
    </w:tbl>
    <w:p w14:paraId="71967956" w14:textId="086163F6" w:rsidR="00677AE4" w:rsidRPr="00CD7539" w:rsidRDefault="00677AE4" w:rsidP="00677AE4">
      <w:pPr>
        <w:rPr>
          <w:rFonts w:eastAsia="MS Mincho"/>
          <w:b/>
          <w:bCs/>
          <w:i/>
          <w:iCs/>
          <w:szCs w:val="22"/>
        </w:rPr>
      </w:pPr>
      <w:r>
        <w:rPr>
          <w:rFonts w:eastAsia="MS Mincho"/>
          <w:b/>
          <w:bCs/>
          <w:i/>
          <w:iCs/>
          <w:szCs w:val="22"/>
          <w:u w:val="single"/>
        </w:rPr>
        <w:t>Proposal 8-</w:t>
      </w:r>
      <w:r w:rsidR="002166CF">
        <w:rPr>
          <w:rFonts w:eastAsia="MS Mincho"/>
          <w:b/>
          <w:bCs/>
          <w:i/>
          <w:iCs/>
          <w:szCs w:val="22"/>
          <w:u w:val="single"/>
        </w:rPr>
        <w:t>4</w:t>
      </w:r>
      <w:r>
        <w:rPr>
          <w:rFonts w:eastAsia="MS Mincho"/>
          <w:b/>
          <w:bCs/>
          <w:i/>
          <w:iCs/>
          <w:szCs w:val="22"/>
          <w:u w:val="single"/>
        </w:rPr>
        <w:t>:</w:t>
      </w:r>
      <w:r>
        <w:rPr>
          <w:rFonts w:eastAsia="MS Mincho"/>
          <w:b/>
          <w:bCs/>
          <w:i/>
          <w:iCs/>
          <w:szCs w:val="22"/>
        </w:rPr>
        <w:t xml:space="preserve">  Add </w:t>
      </w:r>
      <w:r w:rsidRPr="00CD7539">
        <w:rPr>
          <w:rFonts w:eastAsia="MS Mincho"/>
          <w:b/>
          <w:bCs/>
          <w:i/>
          <w:iCs/>
          <w:szCs w:val="22"/>
        </w:rPr>
        <w:t>FG 23-6-4</w:t>
      </w:r>
      <w:r>
        <w:rPr>
          <w:rFonts w:eastAsia="MS Mincho"/>
          <w:b/>
          <w:bCs/>
          <w:i/>
          <w:iCs/>
          <w:szCs w:val="22"/>
        </w:rPr>
        <w:t xml:space="preserve">b for the indication of </w:t>
      </w:r>
      <w:r w:rsidRPr="00CD7539">
        <w:rPr>
          <w:rFonts w:eastAsia="MS Mincho"/>
          <w:b/>
          <w:bCs/>
          <w:i/>
          <w:iCs/>
          <w:szCs w:val="22"/>
        </w:rPr>
        <w:t>Two</w:t>
      </w:r>
      <w:r w:rsidRPr="00CD7539">
        <w:rPr>
          <w:rFonts w:eastAsia="MS Mincho"/>
          <w:b/>
          <w:i/>
          <w:szCs w:val="22"/>
        </w:rPr>
        <w:t xml:space="preserve"> QCL </w:t>
      </w:r>
      <w:proofErr w:type="spellStart"/>
      <w:r w:rsidRPr="00CD7539">
        <w:rPr>
          <w:rFonts w:eastAsia="MS Mincho"/>
          <w:b/>
          <w:i/>
          <w:szCs w:val="22"/>
        </w:rPr>
        <w:t>TypeD</w:t>
      </w:r>
      <w:proofErr w:type="spellEnd"/>
      <w:r w:rsidRPr="00CD7539">
        <w:rPr>
          <w:rFonts w:eastAsia="MS Mincho"/>
          <w:b/>
          <w:i/>
          <w:szCs w:val="22"/>
        </w:rPr>
        <w:t xml:space="preserve"> properties</w:t>
      </w:r>
      <w:r>
        <w:rPr>
          <w:rFonts w:eastAsia="MS Mincho"/>
          <w:b/>
          <w:i/>
          <w:szCs w:val="22"/>
        </w:rPr>
        <w:t xml:space="preserve"> determination</w:t>
      </w:r>
      <w:r w:rsidRPr="00CD7539">
        <w:rPr>
          <w:rFonts w:eastAsia="MS Mincho"/>
          <w:b/>
          <w:i/>
          <w:szCs w:val="22"/>
        </w:rPr>
        <w:t xml:space="preserve"> for overlapping CORESETs</w:t>
      </w:r>
      <w:r>
        <w:rPr>
          <w:rFonts w:eastAsia="MS Mincho"/>
          <w:b/>
          <w:i/>
          <w:szCs w:val="22"/>
        </w:rPr>
        <w:t>.</w:t>
      </w:r>
    </w:p>
    <w:p w14:paraId="29A417E6" w14:textId="77777777" w:rsidR="00122521" w:rsidRDefault="00122521" w:rsidP="00122521">
      <w:pPr>
        <w:rPr>
          <w:rFonts w:eastAsia="MS Mincho"/>
          <w:b/>
          <w:bCs/>
          <w:i/>
          <w:iCs/>
          <w:szCs w:val="22"/>
          <w:u w:val="single"/>
        </w:rPr>
      </w:pPr>
    </w:p>
    <w:p w14:paraId="2D1A4F2E" w14:textId="53A12EF5" w:rsidR="00122521" w:rsidRDefault="00122521" w:rsidP="00122521">
      <w:pPr>
        <w:rPr>
          <w:rFonts w:eastAsia="MS Mincho"/>
          <w:b/>
          <w:bCs/>
          <w:i/>
          <w:iCs/>
          <w:szCs w:val="22"/>
        </w:rPr>
      </w:pPr>
      <w:r>
        <w:rPr>
          <w:rFonts w:eastAsia="MS Mincho"/>
          <w:b/>
          <w:bCs/>
          <w:i/>
          <w:iCs/>
          <w:szCs w:val="22"/>
          <w:u w:val="single"/>
        </w:rPr>
        <w:t>Proposal 8-5:</w:t>
      </w:r>
      <w:r>
        <w:rPr>
          <w:rFonts w:eastAsia="MS Mincho"/>
          <w:b/>
          <w:bCs/>
          <w:i/>
          <w:iCs/>
          <w:szCs w:val="22"/>
        </w:rPr>
        <w:t xml:space="preserve"> Adopt the following for Rel-17 HST-SFN UE features (with highlighted changes/edit in </w:t>
      </w:r>
      <w:r w:rsidRPr="00122521">
        <w:rPr>
          <w:rFonts w:eastAsia="MS Mincho"/>
          <w:b/>
          <w:bCs/>
          <w:i/>
          <w:iCs/>
          <w:color w:val="FF0000"/>
          <w:szCs w:val="22"/>
        </w:rPr>
        <w:t>red</w:t>
      </w:r>
      <w:r>
        <w:rPr>
          <w:rFonts w:eastAsia="MS Mincho"/>
          <w:b/>
          <w:bCs/>
          <w:i/>
          <w:iCs/>
          <w:szCs w:val="22"/>
        </w:rPr>
        <w:t>)</w:t>
      </w:r>
    </w:p>
    <w:p w14:paraId="0CB90A20" w14:textId="77777777" w:rsidR="00D1189C" w:rsidRPr="00D1189C" w:rsidRDefault="00D1189C" w:rsidP="00D1189C"/>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E75EE" w:rsidRPr="00263855" w14:paraId="7233C6A1"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06FD96"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3B2A9A"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E17E2"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89C6AA" w14:textId="77777777" w:rsidR="006E75EE"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p w14:paraId="0D470CF4" w14:textId="0F843836" w:rsidR="00D14E0B" w:rsidRPr="00263855" w:rsidRDefault="00D14E0B" w:rsidP="00486B0F">
            <w:pPr>
              <w:pStyle w:val="TAL"/>
              <w:rPr>
                <w:rFonts w:asciiTheme="majorHAnsi" w:hAnsiTheme="majorHAnsi" w:cstheme="majorHAnsi"/>
                <w:color w:val="000000" w:themeColor="text1"/>
                <w:szCs w:val="18"/>
                <w:lang w:eastAsia="zh-CN"/>
              </w:rPr>
            </w:pPr>
            <w:r w:rsidRPr="00D14E0B">
              <w:rPr>
                <w:rFonts w:asciiTheme="majorHAnsi" w:hAnsiTheme="majorHAnsi" w:cstheme="majorHAnsi"/>
                <w:color w:val="FF0000"/>
                <w:szCs w:val="18"/>
                <w:lang w:eastAsia="zh-CN"/>
              </w:rPr>
              <w:t>2. The maximal number of codepoints configured for SFN data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C89A92" w14:textId="77777777" w:rsidR="006E75EE" w:rsidRPr="00263855" w:rsidRDefault="006E75EE" w:rsidP="00486B0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DEBA25"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7CE85"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A9D2E"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CD7E3"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2E1B3"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97FC0"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4695A1"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E73A20" w14:textId="7680BD1D" w:rsidR="006E75EE" w:rsidRPr="00263855" w:rsidRDefault="00B400C9" w:rsidP="00486B0F">
            <w:pPr>
              <w:pStyle w:val="TAL"/>
              <w:rPr>
                <w:rFonts w:asciiTheme="majorHAnsi" w:hAnsiTheme="majorHAnsi" w:cstheme="majorHAnsi"/>
                <w:color w:val="000000" w:themeColor="text1"/>
                <w:szCs w:val="18"/>
              </w:rPr>
            </w:pPr>
            <w:r>
              <w:rPr>
                <w:rFonts w:cs="Arial"/>
                <w:color w:val="FF0000"/>
                <w:szCs w:val="18"/>
              </w:rPr>
              <w:t>Component 2 candidate values: {1, 2, 3, 4, 5, 6, 7,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DA22E"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5F0D1C96"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7FB82"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588F28"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8BEB6"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030B"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675F1" w14:textId="77777777" w:rsidR="006E75EE" w:rsidRPr="00263855" w:rsidRDefault="006E75EE" w:rsidP="00486B0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5785B1"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09F29"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D6A2CA"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FF061" w14:textId="77777777" w:rsidR="006E75EE" w:rsidRPr="00263855" w:rsidRDefault="006E75EE" w:rsidP="00486B0F">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5A0A3"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08087"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9FA9CA"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416FB1" w14:textId="77777777" w:rsidR="006E75EE" w:rsidRPr="00263855" w:rsidRDefault="006E75EE"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6B3D0"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5909E08C"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0E8129"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7DAD20"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9D69"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0E977D"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D68827" w14:textId="5AF84E59" w:rsidR="006E75EE" w:rsidRPr="00263855" w:rsidRDefault="006E75EE" w:rsidP="00486B0F">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23-6-1 or 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320FD0"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5A1FD"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43176"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A71CD"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CC214"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7E55B9"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AB9FF5"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243652" w14:textId="77777777" w:rsidR="006E75EE" w:rsidRPr="00263855" w:rsidDel="00116B89" w:rsidRDefault="006E75EE" w:rsidP="00486B0F">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4CA18"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370AA54A"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F82EED"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2D32A8"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FD3AE9"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97915A" w14:textId="77777777" w:rsidR="006E75EE"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p w14:paraId="2BC9DB5B" w14:textId="1196EC0C" w:rsidR="00B400C9" w:rsidRPr="00263855" w:rsidRDefault="00B400C9" w:rsidP="00486B0F">
            <w:pPr>
              <w:pStyle w:val="TAL"/>
              <w:rPr>
                <w:rFonts w:asciiTheme="majorHAnsi" w:hAnsiTheme="majorHAnsi" w:cstheme="majorHAnsi"/>
                <w:color w:val="000000" w:themeColor="text1"/>
                <w:szCs w:val="18"/>
                <w:lang w:eastAsia="zh-CN"/>
              </w:rPr>
            </w:pPr>
            <w:r w:rsidRPr="00D14E0B">
              <w:rPr>
                <w:rFonts w:asciiTheme="majorHAnsi" w:hAnsiTheme="majorHAnsi" w:cstheme="majorHAnsi"/>
                <w:color w:val="FF0000"/>
                <w:szCs w:val="18"/>
                <w:lang w:eastAsia="zh-CN"/>
              </w:rPr>
              <w:t>2. The maximal number of codepoints configured for SFN data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F0FC4F" w14:textId="77777777" w:rsidR="006E75EE" w:rsidRPr="00263855" w:rsidRDefault="006E75EE" w:rsidP="00486B0F">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0C6321"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3A95A" w14:textId="77777777" w:rsidR="006E75EE" w:rsidRPr="00263855" w:rsidRDefault="006E75EE" w:rsidP="00486B0F">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C4BCA8"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66681"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724DF"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EE802F"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B890FA"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9E6AB6" w14:textId="726FB84F" w:rsidR="006E75EE" w:rsidRPr="00263855" w:rsidDel="00116B89" w:rsidRDefault="00B400C9" w:rsidP="00486B0F">
            <w:pPr>
              <w:pStyle w:val="TAL"/>
              <w:rPr>
                <w:rFonts w:asciiTheme="majorHAnsi" w:hAnsiTheme="majorHAnsi" w:cstheme="majorHAnsi"/>
                <w:color w:val="000000" w:themeColor="text1"/>
                <w:szCs w:val="18"/>
                <w:lang w:eastAsia="zh-CN"/>
              </w:rPr>
            </w:pPr>
            <w:r>
              <w:rPr>
                <w:rFonts w:cs="Arial"/>
                <w:color w:val="FF0000"/>
                <w:szCs w:val="18"/>
              </w:rPr>
              <w:t>Component 2 candidate values: {1, 2, 3, 4, 5, 6, 7,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0A22E"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6E75EE" w:rsidRPr="00263855" w14:paraId="1479263C"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73D4FC"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BE9DDE"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B0AB8"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E68EEB" w14:textId="77777777" w:rsidR="006E75EE"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p w14:paraId="4D96E9BE" w14:textId="48D1C8E9" w:rsidR="00B400C9" w:rsidRPr="00263855" w:rsidRDefault="00133EFC" w:rsidP="00486B0F">
            <w:pPr>
              <w:pStyle w:val="TAL"/>
              <w:rPr>
                <w:rFonts w:asciiTheme="majorHAnsi" w:hAnsiTheme="majorHAnsi" w:cstheme="majorHAnsi"/>
                <w:color w:val="000000" w:themeColor="text1"/>
                <w:szCs w:val="18"/>
                <w:lang w:eastAsia="zh-CN"/>
              </w:rPr>
            </w:pPr>
            <w:r w:rsidRPr="00D14E0B">
              <w:rPr>
                <w:rFonts w:asciiTheme="majorHAnsi" w:hAnsiTheme="majorHAnsi" w:cstheme="majorHAnsi"/>
                <w:color w:val="FF0000"/>
                <w:szCs w:val="18"/>
                <w:lang w:eastAsia="zh-CN"/>
              </w:rPr>
              <w:t>2. The maximal number of codepoints configured for SFN data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20101" w14:textId="77777777" w:rsidR="006E75EE" w:rsidRPr="00263855" w:rsidRDefault="006E75EE" w:rsidP="00486B0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3D5B2E"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FC90E"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0F3A8"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03825"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69B31"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C5FAC"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5F1E28"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14A1BF" w14:textId="2E77CACC" w:rsidR="006E75EE" w:rsidRPr="00263855" w:rsidRDefault="00133EFC" w:rsidP="00486B0F">
            <w:pPr>
              <w:pStyle w:val="TAL"/>
              <w:rPr>
                <w:rFonts w:asciiTheme="majorHAnsi" w:hAnsiTheme="majorHAnsi" w:cstheme="majorHAnsi"/>
                <w:color w:val="000000" w:themeColor="text1"/>
                <w:szCs w:val="18"/>
              </w:rPr>
            </w:pPr>
            <w:r>
              <w:rPr>
                <w:rFonts w:cs="Arial"/>
                <w:color w:val="FF0000"/>
                <w:szCs w:val="18"/>
              </w:rPr>
              <w:t>Component 2 candidate values: {1, 2, 3, 4, 5, 6, 7,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8E0596"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74414E51"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BC7E01"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3A944E"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820B1"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EB1485"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7F1393" w14:textId="77777777" w:rsidR="006E75EE" w:rsidRPr="00263855" w:rsidRDefault="006E75EE" w:rsidP="00486B0F">
            <w:pPr>
              <w:pStyle w:val="TAL"/>
              <w:rPr>
                <w:rFonts w:asciiTheme="majorHAnsi" w:hAnsiTheme="majorHAnsi" w:cstheme="majorHAnsi"/>
                <w:color w:val="000000" w:themeColor="text1"/>
                <w:szCs w:val="18"/>
              </w:rPr>
            </w:pPr>
            <w:r w:rsidRPr="003F775C">
              <w:rPr>
                <w:rFonts w:asciiTheme="majorHAnsi" w:hAnsiTheme="majorHAnsi" w:cstheme="majorHAnsi"/>
                <w:strike/>
                <w:color w:val="FF0000"/>
                <w:szCs w:val="18"/>
              </w:rPr>
              <w:t>[</w:t>
            </w:r>
            <w:r w:rsidRPr="003F775C">
              <w:rPr>
                <w:rFonts w:asciiTheme="majorHAnsi" w:hAnsiTheme="majorHAnsi" w:cstheme="majorHAnsi"/>
                <w:color w:val="000000" w:themeColor="text1"/>
                <w:szCs w:val="18"/>
              </w:rPr>
              <w:t>23-6-2 or</w:t>
            </w:r>
            <w:r w:rsidRPr="003F775C">
              <w:rPr>
                <w:rFonts w:asciiTheme="majorHAnsi" w:hAnsiTheme="majorHAnsi" w:cstheme="majorHAnsi"/>
                <w:strike/>
                <w:color w:val="FF0000"/>
                <w:szCs w:val="18"/>
              </w:rPr>
              <w:t>]</w:t>
            </w:r>
            <w:r w:rsidRPr="00263855">
              <w:rPr>
                <w:rFonts w:asciiTheme="majorHAnsi" w:hAnsiTheme="majorHAnsi" w:cstheme="majorHAnsi"/>
                <w:color w:val="000000" w:themeColor="text1"/>
                <w:szCs w:val="18"/>
              </w:rPr>
              <w:t xml:space="preserve"> 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1EBF67"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19375"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2BC74"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24AB45"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B5D19"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BF3231"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F55ECA"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422ED1" w14:textId="77777777" w:rsidR="006E75EE" w:rsidRPr="00263855" w:rsidRDefault="006E75EE" w:rsidP="00486B0F">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AF40C"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123B6853"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667117"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0D35FA"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DCA19E"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B2C2E7" w14:textId="77777777" w:rsidR="006E75EE"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p w14:paraId="51311685" w14:textId="3D60C25D" w:rsidR="00133EFC" w:rsidRPr="00263855" w:rsidRDefault="00133EFC" w:rsidP="00486B0F">
            <w:pPr>
              <w:pStyle w:val="TAL"/>
              <w:rPr>
                <w:rFonts w:asciiTheme="majorHAnsi" w:hAnsiTheme="majorHAnsi" w:cstheme="majorHAnsi"/>
                <w:color w:val="000000" w:themeColor="text1"/>
                <w:szCs w:val="18"/>
                <w:lang w:eastAsia="zh-CN"/>
              </w:rPr>
            </w:pPr>
            <w:r w:rsidRPr="00D14E0B">
              <w:rPr>
                <w:rFonts w:asciiTheme="majorHAnsi" w:hAnsiTheme="majorHAnsi" w:cstheme="majorHAnsi"/>
                <w:color w:val="FF0000"/>
                <w:szCs w:val="18"/>
                <w:lang w:eastAsia="zh-CN"/>
              </w:rPr>
              <w:t>2. The maximal number of codepoints configured for SFN data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9CA46" w14:textId="77777777" w:rsidR="006E75EE" w:rsidRPr="00263855" w:rsidRDefault="006E75EE" w:rsidP="00486B0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1D717"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56A44" w14:textId="77777777" w:rsidR="006E75EE" w:rsidRPr="00263855" w:rsidRDefault="006E75EE" w:rsidP="00486B0F">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7A9588"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772A6"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627E5"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52AA6"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31ED75"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6F8277" w14:textId="0FC655FF" w:rsidR="006E75EE" w:rsidRPr="00263855" w:rsidRDefault="00133EFC" w:rsidP="00486B0F">
            <w:pPr>
              <w:pStyle w:val="TAL"/>
              <w:rPr>
                <w:rFonts w:asciiTheme="majorHAnsi" w:hAnsiTheme="majorHAnsi" w:cstheme="majorHAnsi"/>
                <w:color w:val="000000" w:themeColor="text1"/>
                <w:szCs w:val="18"/>
                <w:lang w:eastAsia="zh-CN"/>
              </w:rPr>
            </w:pPr>
            <w:r>
              <w:rPr>
                <w:rFonts w:cs="Arial"/>
                <w:color w:val="FF0000"/>
                <w:szCs w:val="18"/>
              </w:rPr>
              <w:t>Component 2 candidate values: {1, 2, 3, 4, 5, 6, 7,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CC482"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6E75EE" w:rsidRPr="00263855" w14:paraId="33FAC606"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1DFB5E"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0F600"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A4852"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256866" w14:textId="77777777" w:rsidR="006E75EE" w:rsidRPr="00263855" w:rsidRDefault="006E75EE"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22FF7F" w14:textId="40D61075"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 or 23-6-2</w:t>
            </w:r>
            <w:r w:rsidR="00CD677B">
              <w:rPr>
                <w:rFonts w:asciiTheme="majorHAnsi" w:hAnsiTheme="majorHAnsi" w:cstheme="majorHAnsi"/>
                <w:color w:val="000000" w:themeColor="text1"/>
                <w:szCs w:val="18"/>
                <w:lang w:eastAsia="zh-CN"/>
              </w:rPr>
              <w:t xml:space="preserve"> </w:t>
            </w:r>
            <w:r w:rsidR="00CD677B" w:rsidRPr="00F40597">
              <w:rPr>
                <w:rFonts w:asciiTheme="majorHAnsi" w:hAnsiTheme="majorHAnsi" w:cstheme="majorHAnsi"/>
                <w:color w:val="FF0000"/>
                <w:szCs w:val="18"/>
                <w:lang w:eastAsia="zh-CN"/>
              </w:rPr>
              <w:t>or 23-6-</w:t>
            </w:r>
            <w:r w:rsidR="00F40597" w:rsidRPr="00F40597">
              <w:rPr>
                <w:rFonts w:asciiTheme="majorHAnsi" w:hAnsiTheme="majorHAnsi" w:cstheme="majorHAnsi"/>
                <w:color w:val="FF0000"/>
                <w:szCs w:val="18"/>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B0A14C"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8CB9B" w14:textId="77777777" w:rsidR="006E75EE" w:rsidRPr="00263855" w:rsidRDefault="006E75EE" w:rsidP="00486B0F">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17E1D5"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F9120"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F7647"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97329" w14:textId="77777777" w:rsidR="006E75EE" w:rsidRPr="00263855" w:rsidRDefault="006E75EE"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A3BEFD"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E2DA9C" w14:textId="77777777" w:rsidR="006E75EE" w:rsidRPr="00263855" w:rsidRDefault="006E75EE"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95F53"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1DF65223"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8BA9F9"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048E79"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DA89B3" w14:textId="77777777" w:rsidR="006E75EE" w:rsidRPr="00263855" w:rsidRDefault="006E75EE"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E19EBF" w14:textId="77777777" w:rsidR="006E75EE" w:rsidRPr="00263855" w:rsidRDefault="006E75EE"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3093F601" w14:textId="77777777" w:rsidR="006E75EE" w:rsidRPr="00263855" w:rsidRDefault="006E75EE"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37515E81" w14:textId="77777777" w:rsidR="006E75EE" w:rsidRPr="00263855" w:rsidRDefault="006E75EE"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A3420C" w14:textId="77777777" w:rsidR="006E75EE" w:rsidRPr="00037C86" w:rsidRDefault="006E75EE" w:rsidP="00486B0F">
            <w:pPr>
              <w:pStyle w:val="TAL"/>
              <w:rPr>
                <w:rFonts w:asciiTheme="majorHAnsi" w:hAnsiTheme="majorHAnsi" w:cstheme="majorHAnsi"/>
                <w:color w:val="000000" w:themeColor="text1"/>
                <w:szCs w:val="18"/>
                <w:highlight w:val="yellow"/>
                <w:lang w:eastAsia="ja-JP"/>
              </w:rPr>
            </w:pPr>
            <w:r w:rsidRPr="00531C3C">
              <w:rPr>
                <w:rFonts w:asciiTheme="majorHAnsi" w:hAnsiTheme="majorHAnsi" w:cstheme="majorHAnsi"/>
                <w:strike/>
                <w:color w:val="FF0000"/>
                <w:szCs w:val="18"/>
                <w:lang w:eastAsia="ja-JP"/>
              </w:rPr>
              <w:t>[</w:t>
            </w:r>
            <w:r w:rsidRPr="00F40597">
              <w:rPr>
                <w:rFonts w:asciiTheme="majorHAnsi" w:hAnsiTheme="majorHAnsi" w:cstheme="majorHAnsi"/>
                <w:color w:val="000000" w:themeColor="text1"/>
                <w:szCs w:val="18"/>
                <w:lang w:eastAsia="ja-JP"/>
              </w:rPr>
              <w:t>23-6-1 or 23-6-2</w:t>
            </w:r>
            <w:r w:rsidRPr="00531C3C">
              <w:rPr>
                <w:rFonts w:asciiTheme="majorHAnsi" w:hAnsiTheme="majorHAnsi" w:cstheme="majorHAnsi"/>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298F43"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9F36E"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C80A0"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Default DL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F66C6"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67BF0"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EDA75E"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3A7A51"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7365F8"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BAE32" w14:textId="77777777" w:rsidR="006E75EE" w:rsidRPr="00263855" w:rsidRDefault="006E75EE"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E75EE" w:rsidRPr="00263855" w14:paraId="1BC85080"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9D55F"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B5586"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CB3C2"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98F2E8"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33AB6CC6"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278AE23"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D561E" w14:textId="77777777" w:rsidR="006E75EE" w:rsidRPr="00037C86" w:rsidRDefault="006E75EE" w:rsidP="00486B0F">
            <w:pPr>
              <w:pStyle w:val="TAL"/>
              <w:rPr>
                <w:rFonts w:asciiTheme="majorHAnsi" w:hAnsiTheme="majorHAnsi" w:cstheme="majorHAnsi"/>
                <w:color w:val="000000" w:themeColor="text1"/>
                <w:szCs w:val="18"/>
                <w:highlight w:val="yellow"/>
                <w:lang w:eastAsia="ja-JP"/>
              </w:rPr>
            </w:pPr>
            <w:r w:rsidRPr="00531C3C">
              <w:rPr>
                <w:rFonts w:asciiTheme="majorHAnsi" w:hAnsiTheme="majorHAnsi" w:cstheme="majorHAnsi"/>
                <w:strike/>
                <w:color w:val="FF0000"/>
                <w:szCs w:val="18"/>
                <w:lang w:eastAsia="ja-JP"/>
              </w:rPr>
              <w:t>[</w:t>
            </w:r>
            <w:r w:rsidRPr="00531C3C">
              <w:rPr>
                <w:rFonts w:asciiTheme="majorHAnsi" w:hAnsiTheme="majorHAnsi" w:cstheme="majorHAnsi"/>
                <w:color w:val="000000" w:themeColor="text1"/>
                <w:szCs w:val="18"/>
                <w:lang w:eastAsia="ja-JP"/>
              </w:rPr>
              <w:t>23-6-1 or 23-6-2</w:t>
            </w:r>
            <w:r w:rsidRPr="00531C3C">
              <w:rPr>
                <w:rFonts w:asciiTheme="majorHAnsi" w:hAnsiTheme="majorHAnsi" w:cstheme="majorHAnsi"/>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9DC232"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FD766"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6738B9"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7F4C9"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6AC39"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B9BB16"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4AED32"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7A6576" w14:textId="77777777" w:rsidR="006E75EE" w:rsidRPr="00263855" w:rsidRDefault="006E75EE" w:rsidP="00486B0F">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358F3" w14:textId="77777777" w:rsidR="006E75EE" w:rsidRPr="00263855" w:rsidRDefault="006E75EE"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DD6B37" w:rsidRPr="00263855" w14:paraId="6E6910C8"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EA7575" w14:textId="56A9F541" w:rsidR="00DD6B37" w:rsidRPr="00ED6F98" w:rsidRDefault="00DD6B37" w:rsidP="00DD6B37">
            <w:pPr>
              <w:pStyle w:val="TAL"/>
              <w:rPr>
                <w:rFonts w:asciiTheme="majorHAnsi" w:hAnsiTheme="majorHAnsi" w:cstheme="majorHAnsi"/>
                <w:color w:val="FF0000"/>
                <w:szCs w:val="18"/>
                <w:lang w:eastAsia="ja-JP"/>
              </w:rPr>
            </w:pPr>
            <w:r w:rsidRPr="00ED6F98">
              <w:rPr>
                <w:rFonts w:eastAsia="Malgun Gothic" w:cs="Arial"/>
                <w:color w:val="FF0000"/>
                <w:szCs w:val="18"/>
                <w:lang w:eastAsia="ko-KR"/>
              </w:rPr>
              <w:t xml:space="preserve">23. </w:t>
            </w:r>
            <w:proofErr w:type="spellStart"/>
            <w:r w:rsidRPr="00ED6F98">
              <w:rPr>
                <w:rFonts w:eastAsia="Malgun Gothic" w:cs="Arial"/>
                <w:color w:val="FF0000"/>
                <w:szCs w:val="18"/>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A900B6" w14:textId="51329528" w:rsidR="00DD6B37" w:rsidRPr="00ED6F98" w:rsidRDefault="00DD6B37" w:rsidP="00DD6B37">
            <w:pPr>
              <w:pStyle w:val="TAL"/>
              <w:rPr>
                <w:rFonts w:asciiTheme="majorHAnsi" w:hAnsiTheme="majorHAnsi" w:cstheme="majorHAnsi"/>
                <w:color w:val="FF0000"/>
                <w:szCs w:val="18"/>
                <w:lang w:eastAsia="ja-JP"/>
              </w:rPr>
            </w:pPr>
            <w:r w:rsidRPr="00ED6F98">
              <w:rPr>
                <w:rFonts w:eastAsia="Malgun Gothic" w:cs="Arial"/>
                <w:color w:val="FF0000"/>
                <w:szCs w:val="18"/>
                <w:lang w:eastAsia="ko-KR"/>
              </w:rPr>
              <w:t>23-6-4b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8D4605" w14:textId="258D6C88" w:rsidR="00DD6B37" w:rsidRPr="00ED6F98" w:rsidRDefault="00DD6B37" w:rsidP="00DD6B37">
            <w:pPr>
              <w:pStyle w:val="TAL"/>
              <w:rPr>
                <w:rFonts w:asciiTheme="majorHAnsi" w:hAnsiTheme="majorHAnsi" w:cstheme="majorHAnsi"/>
                <w:color w:val="FF0000"/>
                <w:szCs w:val="18"/>
                <w:lang w:eastAsia="ja-JP"/>
              </w:rPr>
            </w:pPr>
            <w:r w:rsidRPr="00ED6F98">
              <w:rPr>
                <w:rFonts w:eastAsia="Malgun Gothic" w:cs="Arial"/>
                <w:color w:val="FF0000"/>
                <w:szCs w:val="18"/>
                <w:lang w:eastAsia="ko-KR"/>
              </w:rPr>
              <w:t xml:space="preserve">Two QCL </w:t>
            </w:r>
            <w:proofErr w:type="spellStart"/>
            <w:r w:rsidRPr="00ED6F98">
              <w:rPr>
                <w:rFonts w:eastAsia="Malgun Gothic" w:cs="Arial"/>
                <w:color w:val="FF0000"/>
                <w:szCs w:val="18"/>
                <w:lang w:eastAsia="ko-KR"/>
              </w:rPr>
              <w:t>TypeD</w:t>
            </w:r>
            <w:proofErr w:type="spellEnd"/>
            <w:r w:rsidRPr="00ED6F98">
              <w:rPr>
                <w:rFonts w:eastAsia="Malgun Gothic" w:cs="Arial"/>
                <w:color w:val="FF0000"/>
                <w:szCs w:val="18"/>
                <w:lang w:eastAsia="ko-KR"/>
              </w:rPr>
              <w:t xml:space="preserve"> properties for SFN PDCCH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8DB0C2" w14:textId="77777777" w:rsidR="00DD6B37" w:rsidRPr="00ED6F98" w:rsidRDefault="00DD6B37" w:rsidP="00DD6B37">
            <w:pPr>
              <w:pStyle w:val="xxmsonormal"/>
              <w:spacing w:before="0" w:beforeAutospacing="0" w:after="0" w:afterAutospacing="0"/>
              <w:rPr>
                <w:rFonts w:ascii="Arial" w:eastAsia="Malgun Gothic" w:hAnsi="Arial" w:cs="Arial"/>
                <w:color w:val="FF0000"/>
                <w:sz w:val="18"/>
                <w:szCs w:val="18"/>
                <w:lang w:val="en-GB" w:eastAsia="ko-KR"/>
              </w:rPr>
            </w:pPr>
            <w:r w:rsidRPr="00ED6F98">
              <w:rPr>
                <w:rFonts w:ascii="Arial" w:eastAsia="Malgun Gothic" w:hAnsi="Arial" w:cs="Arial"/>
                <w:color w:val="FF0000"/>
                <w:sz w:val="18"/>
                <w:szCs w:val="18"/>
                <w:lang w:val="en-GB" w:eastAsia="ko-KR"/>
              </w:rPr>
              <w:t>Supports identifying two QCL-</w:t>
            </w:r>
            <w:proofErr w:type="spellStart"/>
            <w:r w:rsidRPr="00ED6F98">
              <w:rPr>
                <w:rFonts w:ascii="Arial" w:eastAsia="Malgun Gothic" w:hAnsi="Arial" w:cs="Arial"/>
                <w:color w:val="FF0000"/>
                <w:sz w:val="18"/>
                <w:szCs w:val="18"/>
                <w:lang w:val="en-GB" w:eastAsia="ko-KR"/>
              </w:rPr>
              <w:t>TypeD</w:t>
            </w:r>
            <w:proofErr w:type="spellEnd"/>
            <w:r w:rsidRPr="00ED6F98">
              <w:rPr>
                <w:rFonts w:ascii="Arial" w:eastAsia="Malgun Gothic" w:hAnsi="Arial" w:cs="Arial"/>
                <w:color w:val="FF0000"/>
                <w:sz w:val="18"/>
                <w:szCs w:val="18"/>
                <w:lang w:val="en-GB" w:eastAsia="ko-KR"/>
              </w:rPr>
              <w:t xml:space="preserve"> properties for multiple overlapping CORESETs when a CORESET is activated with two TCI states.</w:t>
            </w:r>
          </w:p>
          <w:p w14:paraId="08C40A0F" w14:textId="77777777" w:rsidR="00DD6B37" w:rsidRPr="00ED6F98" w:rsidRDefault="00DD6B37" w:rsidP="00DD6B37">
            <w:pPr>
              <w:pStyle w:val="TAL"/>
              <w:rPr>
                <w:rFonts w:asciiTheme="majorHAnsi" w:hAnsiTheme="majorHAnsi" w:cstheme="majorHAnsi"/>
                <w:color w:val="FF0000"/>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C28590" w14:textId="77777777" w:rsidR="00DD6B37" w:rsidRPr="00ED6F98" w:rsidRDefault="00DD6B37" w:rsidP="00DD6B37">
            <w:pPr>
              <w:pStyle w:val="TAL"/>
              <w:rPr>
                <w:rFonts w:asciiTheme="majorHAnsi" w:hAnsiTheme="majorHAnsi" w:cstheme="majorHAnsi"/>
                <w:strike/>
                <w:color w:val="FF0000"/>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8AD448" w14:textId="2EE79CCD" w:rsidR="00DD6B37" w:rsidRPr="00ED6F98" w:rsidRDefault="00DD6B37" w:rsidP="00DD6B37">
            <w:pPr>
              <w:pStyle w:val="TAL"/>
              <w:rPr>
                <w:rFonts w:asciiTheme="majorHAnsi" w:hAnsiTheme="majorHAnsi" w:cstheme="majorHAnsi"/>
                <w:color w:val="FF0000"/>
                <w:szCs w:val="18"/>
              </w:rPr>
            </w:pPr>
            <w:r w:rsidRPr="00ED6F98">
              <w:rPr>
                <w:rFonts w:asciiTheme="majorHAnsi" w:hAnsiTheme="majorHAnsi" w:cstheme="majorHAnsi"/>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EA85F" w14:textId="77777777" w:rsidR="00DD6B37" w:rsidRPr="00ED6F98" w:rsidRDefault="00DD6B37" w:rsidP="00DD6B37">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8E12AA" w14:textId="77777777" w:rsidR="00DD6B37" w:rsidRPr="00ED6F98" w:rsidRDefault="00DD6B37" w:rsidP="00DD6B37">
            <w:pPr>
              <w:pStyle w:val="TAL"/>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EC88A" w14:textId="79C30CF1" w:rsidR="00DD6B37" w:rsidRPr="00ED6F98" w:rsidRDefault="00DD6B37" w:rsidP="00DD6B37">
            <w:pPr>
              <w:pStyle w:val="TAL"/>
              <w:rPr>
                <w:rFonts w:asciiTheme="majorHAnsi" w:hAnsiTheme="majorHAnsi" w:cstheme="majorHAnsi"/>
                <w:color w:val="FF0000"/>
                <w:szCs w:val="18"/>
                <w:lang w:eastAsia="ja-JP"/>
              </w:rPr>
            </w:pPr>
            <w:r w:rsidRPr="00ED6F98">
              <w:rPr>
                <w:rFonts w:eastAsia="Malgun Gothic" w:cs="Arial"/>
                <w:color w:val="FF0000"/>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04C99" w14:textId="77777777" w:rsidR="00DD6B37" w:rsidRPr="00ED6F98" w:rsidRDefault="00DD6B37" w:rsidP="00DD6B37">
            <w:pPr>
              <w:pStyle w:val="TAL"/>
              <w:rPr>
                <w:rFonts w:asciiTheme="majorHAnsi" w:hAnsiTheme="majorHAnsi" w:cstheme="majorHAnsi"/>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743BA" w14:textId="4AD46D2A" w:rsidR="00DD6B37" w:rsidRPr="00ED6F98" w:rsidRDefault="00DD6B37" w:rsidP="00DD6B37">
            <w:pPr>
              <w:pStyle w:val="TAL"/>
              <w:rPr>
                <w:rFonts w:asciiTheme="majorHAnsi" w:hAnsiTheme="majorHAnsi" w:cstheme="majorHAnsi"/>
                <w:color w:val="FF0000"/>
                <w:szCs w:val="18"/>
                <w:lang w:eastAsia="ja-JP"/>
              </w:rPr>
            </w:pPr>
            <w:r w:rsidRPr="00ED6F98">
              <w:rPr>
                <w:rFonts w:eastAsia="Malgun Gothic" w:cs="Arial"/>
                <w:color w:val="FF0000"/>
                <w:szCs w:val="18"/>
                <w:lang w:eastAsia="ko-KR"/>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CE0E9C" w14:textId="77777777" w:rsidR="00DD6B37" w:rsidRPr="00ED6F98" w:rsidRDefault="00DD6B37" w:rsidP="00DD6B37">
            <w:pPr>
              <w:pStyle w:val="TAL"/>
              <w:rPr>
                <w:rFonts w:asciiTheme="majorHAnsi" w:hAnsiTheme="majorHAnsi" w:cstheme="majorHAnsi"/>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360EB" w14:textId="77777777" w:rsidR="00DD6B37" w:rsidRPr="00ED6F98" w:rsidRDefault="00DD6B37" w:rsidP="00DD6B37">
            <w:pPr>
              <w:pStyle w:val="TAL"/>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7A06F1" w14:textId="526CC896" w:rsidR="00DD6B37" w:rsidRPr="00ED6F98" w:rsidRDefault="00DD6B37" w:rsidP="00DD6B37">
            <w:pPr>
              <w:pStyle w:val="TAL"/>
              <w:rPr>
                <w:rFonts w:asciiTheme="majorHAnsi" w:hAnsiTheme="majorHAnsi" w:cstheme="majorHAnsi"/>
                <w:color w:val="FF0000"/>
                <w:szCs w:val="18"/>
                <w:lang w:eastAsia="ja-JP"/>
              </w:rPr>
            </w:pPr>
            <w:r w:rsidRPr="00ED6F98">
              <w:rPr>
                <w:rFonts w:asciiTheme="majorHAnsi" w:hAnsiTheme="majorHAnsi" w:cstheme="majorHAnsi"/>
                <w:color w:val="FF0000"/>
                <w:szCs w:val="18"/>
                <w:lang w:eastAsia="ja-JP"/>
              </w:rPr>
              <w:t>Optional with capability signalling</w:t>
            </w:r>
          </w:p>
        </w:tc>
      </w:tr>
    </w:tbl>
    <w:p w14:paraId="7F04B1DB" w14:textId="2BCE7368" w:rsidR="00F4278D" w:rsidRDefault="00F4278D">
      <w:pPr>
        <w:rPr>
          <w:lang w:val="en-US" w:eastAsia="ko-KR"/>
        </w:rPr>
      </w:pPr>
      <w:r>
        <w:rPr>
          <w:lang w:val="en-US" w:eastAsia="ko-KR"/>
        </w:rPr>
        <w:br w:type="page"/>
      </w:r>
    </w:p>
    <w:p w14:paraId="2A2E1F52" w14:textId="77777777" w:rsidR="00E2362B" w:rsidRPr="00BB4056" w:rsidRDefault="00E2362B" w:rsidP="00BB4056">
      <w:pPr>
        <w:rPr>
          <w:lang w:val="en-US" w:eastAsia="ko-KR"/>
        </w:rPr>
      </w:pPr>
    </w:p>
    <w:p w14:paraId="4D7322E8" w14:textId="69DD5493" w:rsidR="00252A60" w:rsidRDefault="00267B7C" w:rsidP="00D61F4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SRS enhancement</w:t>
      </w:r>
    </w:p>
    <w:p w14:paraId="5976EAAA" w14:textId="77777777" w:rsidR="00542634" w:rsidRPr="00542634" w:rsidRDefault="00542634" w:rsidP="00542634"/>
    <w:p w14:paraId="77CF9A8F" w14:textId="77777777" w:rsidR="00632B6F" w:rsidRDefault="00632B6F" w:rsidP="00542634">
      <w:pPr>
        <w:rPr>
          <w:rFonts w:eastAsia="MS Mincho"/>
          <w:b/>
          <w:bCs/>
          <w:i/>
          <w:iCs/>
          <w:szCs w:val="22"/>
          <w:u w:val="single"/>
        </w:rPr>
      </w:pPr>
    </w:p>
    <w:p w14:paraId="1D7E377C" w14:textId="671D89AE" w:rsidR="00296276" w:rsidRDefault="00296276" w:rsidP="00296276">
      <w:pPr>
        <w:spacing w:afterLines="50" w:after="120"/>
        <w:jc w:val="both"/>
        <w:rPr>
          <w:rFonts w:eastAsia="MS Mincho"/>
          <w:sz w:val="22"/>
        </w:rPr>
      </w:pPr>
      <w:r>
        <w:rPr>
          <w:rFonts w:eastAsia="MS Mincho"/>
          <w:sz w:val="22"/>
        </w:rPr>
        <w:t>In RAN1 meeting #108e, it was agreed to support RPFS fo</w:t>
      </w:r>
      <w:r w:rsidR="00352405">
        <w:rPr>
          <w:rFonts w:eastAsia="MS Mincho"/>
          <w:sz w:val="22"/>
        </w:rPr>
        <w:t xml:space="preserve">r non-frequency hopping case as optional UE feature. </w:t>
      </w:r>
    </w:p>
    <w:tbl>
      <w:tblPr>
        <w:tblStyle w:val="TableGrid"/>
        <w:tblpPr w:leftFromText="180" w:rightFromText="180" w:bottomFromText="180" w:vertAnchor="text" w:horzAnchor="margin" w:tblpY="131"/>
        <w:tblW w:w="22407" w:type="dxa"/>
        <w:tblLook w:val="04A0" w:firstRow="1" w:lastRow="0" w:firstColumn="1" w:lastColumn="0" w:noHBand="0" w:noVBand="1"/>
      </w:tblPr>
      <w:tblGrid>
        <w:gridCol w:w="22407"/>
      </w:tblGrid>
      <w:tr w:rsidR="00352405" w14:paraId="790CE92A" w14:textId="77777777" w:rsidTr="00486B0F">
        <w:trPr>
          <w:trHeight w:val="1135"/>
        </w:trPr>
        <w:tc>
          <w:tcPr>
            <w:tcW w:w="22407" w:type="dxa"/>
            <w:tcBorders>
              <w:top w:val="single" w:sz="4" w:space="0" w:color="auto"/>
              <w:left w:val="single" w:sz="4" w:space="0" w:color="auto"/>
              <w:bottom w:val="single" w:sz="4" w:space="0" w:color="auto"/>
              <w:right w:val="single" w:sz="4" w:space="0" w:color="auto"/>
            </w:tcBorders>
          </w:tcPr>
          <w:p w14:paraId="168822CB" w14:textId="77777777" w:rsidR="00352405" w:rsidRDefault="00352405" w:rsidP="00486B0F">
            <w:pPr>
              <w:spacing w:after="0"/>
              <w:rPr>
                <w:rFonts w:cs="Times"/>
                <w:b/>
                <w:bCs/>
                <w:szCs w:val="32"/>
              </w:rPr>
            </w:pPr>
            <w:r>
              <w:rPr>
                <w:rFonts w:cs="Times"/>
                <w:b/>
                <w:bCs/>
                <w:szCs w:val="32"/>
                <w:highlight w:val="green"/>
              </w:rPr>
              <w:t>Agreement</w:t>
            </w:r>
          </w:p>
          <w:p w14:paraId="730DF214" w14:textId="1239FB05" w:rsidR="00745DC1" w:rsidRPr="00745DC1" w:rsidRDefault="00296276" w:rsidP="00745DC1">
            <w:pPr>
              <w:spacing w:afterLines="50" w:after="120"/>
              <w:jc w:val="both"/>
              <w:rPr>
                <w:rFonts w:eastAsia="MS Mincho"/>
                <w:sz w:val="22"/>
              </w:rPr>
            </w:pPr>
            <w:r w:rsidRPr="00296276">
              <w:rPr>
                <w:rFonts w:eastAsia="MS Mincho"/>
                <w:sz w:val="22"/>
              </w:rPr>
              <w:t>RPFS is applicable for both frequency hopping and non-frequency hopping cases, where support of RPFS for non-FH case is an optional UE feature for UEs supporting RPFS.</w:t>
            </w:r>
          </w:p>
        </w:tc>
      </w:tr>
    </w:tbl>
    <w:p w14:paraId="679612C6" w14:textId="4481D68E" w:rsidR="00296276" w:rsidRDefault="00745DC1" w:rsidP="00632B6F">
      <w:pPr>
        <w:spacing w:afterLines="50" w:after="120"/>
        <w:jc w:val="both"/>
        <w:rPr>
          <w:rFonts w:eastAsia="MS Mincho"/>
          <w:sz w:val="22"/>
        </w:rPr>
      </w:pPr>
      <w:r>
        <w:rPr>
          <w:rFonts w:eastAsia="MS Mincho"/>
          <w:sz w:val="22"/>
        </w:rPr>
        <w:t xml:space="preserve">To implement this agreement, </w:t>
      </w:r>
      <w:r w:rsidR="00FD7FEF">
        <w:rPr>
          <w:rFonts w:eastAsia="MS Mincho"/>
          <w:sz w:val="22"/>
        </w:rPr>
        <w:t>the desc</w:t>
      </w:r>
      <w:r w:rsidR="00D40029">
        <w:rPr>
          <w:rFonts w:eastAsia="MS Mincho"/>
          <w:sz w:val="22"/>
        </w:rPr>
        <w:t xml:space="preserve">ription of </w:t>
      </w:r>
      <w:r w:rsidR="00FD7FEF">
        <w:rPr>
          <w:rFonts w:eastAsia="MS Mincho"/>
          <w:sz w:val="22"/>
        </w:rPr>
        <w:t xml:space="preserve">FG </w:t>
      </w:r>
      <w:r w:rsidR="00FD7FEF" w:rsidRPr="00A56F18">
        <w:rPr>
          <w:rFonts w:eastAsia="MS Mincho"/>
          <w:sz w:val="22"/>
        </w:rPr>
        <w:t xml:space="preserve">23-8-6 should be </w:t>
      </w:r>
      <w:r w:rsidR="00D40029" w:rsidRPr="00A56F18">
        <w:rPr>
          <w:rFonts w:eastAsia="MS Mincho"/>
          <w:sz w:val="22"/>
        </w:rPr>
        <w:t>updated to include only frequency hopping scenario. In addition, a</w:t>
      </w:r>
      <w:r w:rsidR="006C4ADB" w:rsidRPr="00A56F18">
        <w:rPr>
          <w:rFonts w:eastAsia="MS Mincho"/>
          <w:sz w:val="22"/>
        </w:rPr>
        <w:t xml:space="preserve"> new FG should be added for UE support of RPFS for </w:t>
      </w:r>
      <w:r w:rsidR="001A746B" w:rsidRPr="00A56F18">
        <w:rPr>
          <w:rFonts w:eastAsia="MS Mincho"/>
          <w:sz w:val="22"/>
        </w:rPr>
        <w:t>non-FH</w:t>
      </w:r>
      <w:r w:rsidR="00A56F18" w:rsidRPr="00A56F18">
        <w:rPr>
          <w:rFonts w:eastAsia="MS Mincho"/>
          <w:sz w:val="22"/>
        </w:rPr>
        <w:t xml:space="preserve"> case.</w:t>
      </w:r>
    </w:p>
    <w:p w14:paraId="0547D313" w14:textId="458B2B94" w:rsidR="00EA5F3B" w:rsidRDefault="00A56F18" w:rsidP="00A56F18">
      <w:pPr>
        <w:rPr>
          <w:rFonts w:eastAsia="MS Mincho"/>
          <w:b/>
          <w:bCs/>
          <w:i/>
          <w:iCs/>
          <w:szCs w:val="22"/>
        </w:rPr>
      </w:pPr>
      <w:r>
        <w:rPr>
          <w:rFonts w:eastAsia="MS Mincho"/>
          <w:b/>
          <w:bCs/>
          <w:i/>
          <w:iCs/>
          <w:szCs w:val="22"/>
          <w:u w:val="single"/>
        </w:rPr>
        <w:t xml:space="preserve">Proposal </w:t>
      </w:r>
      <w:r w:rsidR="00117F7F">
        <w:rPr>
          <w:rFonts w:eastAsia="MS Mincho"/>
          <w:b/>
          <w:bCs/>
          <w:i/>
          <w:iCs/>
          <w:szCs w:val="22"/>
          <w:u w:val="single"/>
        </w:rPr>
        <w:t>9</w:t>
      </w:r>
      <w:r>
        <w:rPr>
          <w:rFonts w:eastAsia="MS Mincho"/>
          <w:b/>
          <w:bCs/>
          <w:i/>
          <w:iCs/>
          <w:szCs w:val="22"/>
          <w:u w:val="single"/>
        </w:rPr>
        <w:t xml:space="preserve">-1: </w:t>
      </w:r>
      <w:r>
        <w:rPr>
          <w:rFonts w:eastAsia="MS Mincho"/>
          <w:b/>
          <w:bCs/>
          <w:i/>
          <w:iCs/>
          <w:szCs w:val="22"/>
        </w:rPr>
        <w:t xml:space="preserve"> Update the description of </w:t>
      </w:r>
      <w:r w:rsidR="00BD4ED5">
        <w:rPr>
          <w:rFonts w:eastAsia="MS Mincho"/>
          <w:b/>
          <w:bCs/>
          <w:i/>
          <w:iCs/>
          <w:szCs w:val="22"/>
        </w:rPr>
        <w:t>FG 23-8-6 as following “</w:t>
      </w:r>
      <w:r w:rsidR="00BD4ED5" w:rsidRPr="001A746B">
        <w:rPr>
          <w:rFonts w:eastAsia="MS Mincho"/>
          <w:b/>
          <w:bCs/>
          <w:i/>
          <w:iCs/>
          <w:szCs w:val="22"/>
        </w:rPr>
        <w:t xml:space="preserve">Support of partial frequency sounding for SRS </w:t>
      </w:r>
      <w:r w:rsidR="00EA5F3B" w:rsidRPr="001A746B">
        <w:rPr>
          <w:rFonts w:eastAsia="MS Mincho"/>
          <w:b/>
          <w:bCs/>
          <w:i/>
          <w:iCs/>
          <w:szCs w:val="22"/>
        </w:rPr>
        <w:t>frequency hopping</w:t>
      </w:r>
      <w:r w:rsidR="00BD4ED5">
        <w:rPr>
          <w:rFonts w:eastAsia="MS Mincho"/>
          <w:b/>
          <w:bCs/>
          <w:i/>
          <w:iCs/>
          <w:szCs w:val="22"/>
        </w:rPr>
        <w:t>”</w:t>
      </w:r>
      <w:r w:rsidRPr="00D830BF">
        <w:rPr>
          <w:rFonts w:eastAsia="MS Mincho"/>
          <w:b/>
          <w:bCs/>
          <w:i/>
          <w:iCs/>
          <w:szCs w:val="22"/>
        </w:rPr>
        <w:t>,</w:t>
      </w:r>
    </w:p>
    <w:p w14:paraId="5C6353F1" w14:textId="77777777" w:rsidR="00EA5F3B" w:rsidRDefault="00EA5F3B" w:rsidP="00A56F18">
      <w:pPr>
        <w:rPr>
          <w:rFonts w:eastAsia="MS Mincho"/>
          <w:b/>
          <w:bCs/>
          <w:i/>
          <w:iCs/>
          <w:szCs w:val="22"/>
        </w:rPr>
      </w:pPr>
    </w:p>
    <w:p w14:paraId="6155DCA5" w14:textId="172C329F" w:rsidR="00A56F18" w:rsidRPr="00D830BF" w:rsidRDefault="00EA5F3B" w:rsidP="00A56F18">
      <w:pPr>
        <w:rPr>
          <w:rFonts w:eastAsia="MS Mincho"/>
          <w:b/>
          <w:bCs/>
          <w:i/>
          <w:iCs/>
          <w:szCs w:val="22"/>
        </w:rPr>
      </w:pPr>
      <w:r>
        <w:rPr>
          <w:rFonts w:eastAsia="MS Mincho"/>
          <w:b/>
          <w:bCs/>
          <w:i/>
          <w:iCs/>
          <w:szCs w:val="22"/>
          <w:u w:val="single"/>
        </w:rPr>
        <w:t xml:space="preserve">Proposal </w:t>
      </w:r>
      <w:r w:rsidR="00117F7F">
        <w:rPr>
          <w:rFonts w:eastAsia="MS Mincho"/>
          <w:b/>
          <w:bCs/>
          <w:i/>
          <w:iCs/>
          <w:szCs w:val="22"/>
          <w:u w:val="single"/>
        </w:rPr>
        <w:t>9</w:t>
      </w:r>
      <w:r>
        <w:rPr>
          <w:rFonts w:eastAsia="MS Mincho"/>
          <w:b/>
          <w:bCs/>
          <w:i/>
          <w:iCs/>
          <w:szCs w:val="22"/>
          <w:u w:val="single"/>
        </w:rPr>
        <w:t xml:space="preserve">-2: </w:t>
      </w:r>
      <w:r w:rsidR="00A56F18" w:rsidRPr="00D830BF">
        <w:rPr>
          <w:rFonts w:eastAsia="MS Mincho"/>
          <w:b/>
          <w:bCs/>
          <w:i/>
          <w:iCs/>
          <w:szCs w:val="22"/>
        </w:rPr>
        <w:t xml:space="preserve"> </w:t>
      </w:r>
      <w:r w:rsidR="00B1072B">
        <w:rPr>
          <w:rFonts w:eastAsia="MS Mincho"/>
          <w:b/>
          <w:bCs/>
          <w:i/>
          <w:iCs/>
          <w:szCs w:val="22"/>
        </w:rPr>
        <w:t>A</w:t>
      </w:r>
      <w:r w:rsidR="00A56F18" w:rsidRPr="00D830BF">
        <w:rPr>
          <w:rFonts w:eastAsia="MS Mincho"/>
          <w:b/>
          <w:bCs/>
          <w:i/>
          <w:iCs/>
          <w:szCs w:val="22"/>
        </w:rPr>
        <w:t xml:space="preserve">dd </w:t>
      </w:r>
      <w:r w:rsidR="00B1072B">
        <w:rPr>
          <w:rFonts w:eastAsia="MS Mincho"/>
          <w:b/>
          <w:bCs/>
          <w:i/>
          <w:iCs/>
          <w:szCs w:val="22"/>
        </w:rPr>
        <w:t>new FG 23-8-6-1 for the support of partial frequency sounding for SRS non</w:t>
      </w:r>
      <w:r w:rsidR="001A746B">
        <w:rPr>
          <w:rFonts w:eastAsia="MS Mincho"/>
          <w:b/>
          <w:bCs/>
          <w:i/>
          <w:iCs/>
          <w:szCs w:val="22"/>
        </w:rPr>
        <w:t xml:space="preserve"> frequency hopping.</w:t>
      </w:r>
    </w:p>
    <w:p w14:paraId="5A13AC3C" w14:textId="77777777" w:rsidR="00296276" w:rsidRDefault="00296276" w:rsidP="00632B6F">
      <w:pPr>
        <w:spacing w:afterLines="50" w:after="120"/>
        <w:jc w:val="both"/>
        <w:rPr>
          <w:rFonts w:eastAsia="MS Mincho"/>
          <w:sz w:val="22"/>
        </w:rPr>
      </w:pPr>
    </w:p>
    <w:p w14:paraId="43CE217D" w14:textId="77777777" w:rsidR="00296276" w:rsidRDefault="00296276" w:rsidP="00632B6F">
      <w:pPr>
        <w:spacing w:afterLines="50" w:after="120"/>
        <w:jc w:val="both"/>
        <w:rPr>
          <w:rFonts w:eastAsia="MS Mincho"/>
          <w:sz w:val="22"/>
        </w:rPr>
      </w:pPr>
    </w:p>
    <w:p w14:paraId="32B2528E" w14:textId="3395B8F5" w:rsidR="00632B6F" w:rsidRDefault="00632B6F" w:rsidP="00632B6F">
      <w:pPr>
        <w:spacing w:afterLines="50" w:after="120"/>
        <w:jc w:val="both"/>
        <w:rPr>
          <w:rFonts w:eastAsia="MS Mincho"/>
          <w:sz w:val="22"/>
        </w:rPr>
      </w:pPr>
      <w:r>
        <w:rPr>
          <w:rFonts w:eastAsia="MS Mincho"/>
          <w:sz w:val="22"/>
        </w:rPr>
        <w:t>In RAN1 meeting #108-e, it was agreed to</w:t>
      </w:r>
      <w:r w:rsidR="008F76BC">
        <w:rPr>
          <w:rFonts w:eastAsia="MS Mincho"/>
          <w:sz w:val="22"/>
        </w:rPr>
        <w:t xml:space="preserve"> extend 1T4R SRS sets/resource configuration and support single SRS set with 4 SRS resource with 1 port per resource as UE optional feature. T</w:t>
      </w:r>
      <w:r w:rsidR="005B024E">
        <w:rPr>
          <w:rFonts w:eastAsia="MS Mincho"/>
          <w:sz w:val="22"/>
        </w:rPr>
        <w:t xml:space="preserve">he description </w:t>
      </w:r>
      <w:r w:rsidR="003B2006">
        <w:rPr>
          <w:rFonts w:eastAsia="MS Mincho"/>
          <w:sz w:val="22"/>
        </w:rPr>
        <w:t>of FG</w:t>
      </w:r>
      <w:r w:rsidR="005B024E">
        <w:rPr>
          <w:rFonts w:eastAsia="MS Mincho"/>
          <w:sz w:val="22"/>
        </w:rPr>
        <w:t xml:space="preserve"> </w:t>
      </w:r>
      <w:r w:rsidR="005B024E" w:rsidRPr="005B024E">
        <w:rPr>
          <w:rFonts w:eastAsia="MS Mincho"/>
          <w:sz w:val="22"/>
        </w:rPr>
        <w:t>23-8-9</w:t>
      </w:r>
      <w:r w:rsidR="005B024E">
        <w:rPr>
          <w:rFonts w:eastAsia="MS Mincho"/>
          <w:sz w:val="22"/>
        </w:rPr>
        <w:t xml:space="preserve"> should be updated to include </w:t>
      </w:r>
      <w:r w:rsidR="002A1AE9">
        <w:rPr>
          <w:rFonts w:eastAsia="MS Mincho"/>
          <w:sz w:val="22"/>
        </w:rPr>
        <w:t>a second component for such</w:t>
      </w:r>
      <w:r w:rsidR="005B024E">
        <w:rPr>
          <w:rFonts w:eastAsia="MS Mincho"/>
          <w:sz w:val="22"/>
        </w:rPr>
        <w:t xml:space="preserve"> SRS configuration. This is a better option than creating a new UE feature. In addition, it is aligned with the editor </w:t>
      </w:r>
      <w:r w:rsidR="002A1AE9">
        <w:rPr>
          <w:rFonts w:eastAsia="MS Mincho"/>
          <w:sz w:val="22"/>
        </w:rPr>
        <w:t>38</w:t>
      </w:r>
      <w:r w:rsidR="005B024E">
        <w:rPr>
          <w:rFonts w:eastAsia="MS Mincho"/>
          <w:sz w:val="22"/>
        </w:rPr>
        <w:t>.214</w:t>
      </w:r>
      <w:r w:rsidR="002A1AE9" w:rsidRPr="002A1AE9">
        <w:rPr>
          <w:rFonts w:eastAsia="MS Mincho"/>
          <w:sz w:val="22"/>
        </w:rPr>
        <w:t xml:space="preserve"> </w:t>
      </w:r>
      <w:r w:rsidR="002A1AE9">
        <w:rPr>
          <w:rFonts w:eastAsia="MS Mincho"/>
          <w:sz w:val="22"/>
        </w:rPr>
        <w:t>CR.</w:t>
      </w:r>
    </w:p>
    <w:tbl>
      <w:tblPr>
        <w:tblStyle w:val="TableGrid"/>
        <w:tblpPr w:leftFromText="180" w:rightFromText="180" w:bottomFromText="180" w:vertAnchor="text" w:horzAnchor="margin" w:tblpY="131"/>
        <w:tblW w:w="22407" w:type="dxa"/>
        <w:tblLook w:val="04A0" w:firstRow="1" w:lastRow="0" w:firstColumn="1" w:lastColumn="0" w:noHBand="0" w:noVBand="1"/>
      </w:tblPr>
      <w:tblGrid>
        <w:gridCol w:w="22407"/>
      </w:tblGrid>
      <w:tr w:rsidR="00632B6F" w14:paraId="30C5A5F0" w14:textId="77777777" w:rsidTr="00486B0F">
        <w:trPr>
          <w:trHeight w:val="1135"/>
        </w:trPr>
        <w:tc>
          <w:tcPr>
            <w:tcW w:w="22407" w:type="dxa"/>
            <w:tcBorders>
              <w:top w:val="single" w:sz="4" w:space="0" w:color="auto"/>
              <w:left w:val="single" w:sz="4" w:space="0" w:color="auto"/>
              <w:bottom w:val="single" w:sz="4" w:space="0" w:color="auto"/>
              <w:right w:val="single" w:sz="4" w:space="0" w:color="auto"/>
            </w:tcBorders>
          </w:tcPr>
          <w:p w14:paraId="7E15D5C4" w14:textId="77777777" w:rsidR="00632B6F" w:rsidRDefault="00632B6F" w:rsidP="00486B0F">
            <w:pPr>
              <w:spacing w:after="0"/>
              <w:rPr>
                <w:rFonts w:cs="Times"/>
                <w:b/>
                <w:bCs/>
                <w:szCs w:val="32"/>
              </w:rPr>
            </w:pPr>
            <w:r>
              <w:rPr>
                <w:rFonts w:cs="Times"/>
                <w:b/>
                <w:bCs/>
                <w:szCs w:val="32"/>
                <w:highlight w:val="green"/>
              </w:rPr>
              <w:t>Agreement</w:t>
            </w:r>
          </w:p>
          <w:p w14:paraId="0C4E677E" w14:textId="77777777" w:rsidR="008F76BC" w:rsidRPr="008F76BC" w:rsidRDefault="008F76BC" w:rsidP="008F76BC">
            <w:pPr>
              <w:rPr>
                <w:rFonts w:cs="Times"/>
                <w:szCs w:val="32"/>
                <w:lang w:val="en-US"/>
              </w:rPr>
            </w:pPr>
            <w:r w:rsidRPr="008F76BC">
              <w:rPr>
                <w:rFonts w:cs="Times"/>
                <w:szCs w:val="32"/>
              </w:rPr>
              <w:t xml:space="preserve">Support single SRS resource set for aperiodic SRS configuration for 1T4R with 4 SRS resources, 1 port each. </w:t>
            </w:r>
          </w:p>
          <w:p w14:paraId="5A3B5200" w14:textId="6E3ADCE0" w:rsidR="00632B6F" w:rsidRPr="008F76BC" w:rsidRDefault="008F76BC" w:rsidP="007229A8">
            <w:pPr>
              <w:pStyle w:val="ListParagraph"/>
              <w:numPr>
                <w:ilvl w:val="0"/>
                <w:numId w:val="24"/>
              </w:numPr>
              <w:spacing w:line="256" w:lineRule="auto"/>
              <w:ind w:leftChars="0"/>
              <w:rPr>
                <w:rFonts w:cs="Times"/>
                <w:sz w:val="10"/>
                <w:szCs w:val="10"/>
              </w:rPr>
            </w:pPr>
            <w:r w:rsidRPr="008F76BC">
              <w:rPr>
                <w:rFonts w:cs="Times"/>
                <w:szCs w:val="32"/>
              </w:rPr>
              <w:t>This new configuration is UE optional</w:t>
            </w:r>
          </w:p>
        </w:tc>
      </w:tr>
    </w:tbl>
    <w:p w14:paraId="51273811" w14:textId="0549F418" w:rsidR="00632B6F" w:rsidRDefault="00D830BF" w:rsidP="00542634">
      <w:pPr>
        <w:rPr>
          <w:rFonts w:eastAsia="MS Mincho"/>
          <w:b/>
          <w:bCs/>
          <w:i/>
          <w:iCs/>
          <w:szCs w:val="22"/>
        </w:rPr>
      </w:pPr>
      <w:r>
        <w:rPr>
          <w:rFonts w:eastAsia="MS Mincho"/>
          <w:b/>
          <w:bCs/>
          <w:i/>
          <w:iCs/>
          <w:szCs w:val="22"/>
          <w:u w:val="single"/>
        </w:rPr>
        <w:t xml:space="preserve">Proposal </w:t>
      </w:r>
      <w:r w:rsidR="00117F7F">
        <w:rPr>
          <w:rFonts w:eastAsia="MS Mincho"/>
          <w:b/>
          <w:bCs/>
          <w:i/>
          <w:iCs/>
          <w:szCs w:val="22"/>
          <w:u w:val="single"/>
        </w:rPr>
        <w:t>9</w:t>
      </w:r>
      <w:r>
        <w:rPr>
          <w:rFonts w:eastAsia="MS Mincho"/>
          <w:b/>
          <w:bCs/>
          <w:i/>
          <w:iCs/>
          <w:szCs w:val="22"/>
          <w:u w:val="single"/>
        </w:rPr>
        <w:t>-</w:t>
      </w:r>
      <w:r w:rsidR="00DE5F64">
        <w:rPr>
          <w:rFonts w:eastAsia="MS Mincho"/>
          <w:b/>
          <w:bCs/>
          <w:i/>
          <w:iCs/>
          <w:szCs w:val="22"/>
          <w:u w:val="single"/>
        </w:rPr>
        <w:t>3</w:t>
      </w:r>
      <w:r>
        <w:rPr>
          <w:rFonts w:eastAsia="MS Mincho"/>
          <w:b/>
          <w:bCs/>
          <w:i/>
          <w:iCs/>
          <w:szCs w:val="22"/>
          <w:u w:val="single"/>
        </w:rPr>
        <w:t xml:space="preserve">: </w:t>
      </w:r>
      <w:r w:rsidRPr="00D830BF">
        <w:rPr>
          <w:rFonts w:eastAsia="MS Mincho"/>
          <w:b/>
          <w:bCs/>
          <w:i/>
          <w:iCs/>
          <w:szCs w:val="22"/>
        </w:rPr>
        <w:t xml:space="preserve">For 23-8-9, add component 2 for the </w:t>
      </w:r>
      <w:r>
        <w:rPr>
          <w:rFonts w:eastAsia="MS Mincho"/>
          <w:b/>
          <w:bCs/>
          <w:i/>
          <w:iCs/>
          <w:szCs w:val="22"/>
        </w:rPr>
        <w:t>s</w:t>
      </w:r>
      <w:r w:rsidRPr="00D830BF">
        <w:rPr>
          <w:rFonts w:eastAsia="MS Mincho"/>
          <w:b/>
          <w:bCs/>
          <w:i/>
          <w:iCs/>
          <w:szCs w:val="22"/>
        </w:rPr>
        <w:t>upport single SRS resource set for aperiodic SRS configuration for 1T4R with 4 SRS resources, 1 port each.</w:t>
      </w:r>
    </w:p>
    <w:p w14:paraId="7C8BE2B6" w14:textId="220732FF" w:rsidR="003F6323" w:rsidRPr="00931FCC" w:rsidRDefault="003F6323" w:rsidP="007229A8">
      <w:pPr>
        <w:pStyle w:val="ListParagraph"/>
        <w:numPr>
          <w:ilvl w:val="0"/>
          <w:numId w:val="24"/>
        </w:numPr>
        <w:ind w:leftChars="0"/>
        <w:rPr>
          <w:rFonts w:eastAsia="MS Mincho"/>
          <w:b/>
          <w:bCs/>
          <w:i/>
          <w:iCs/>
          <w:szCs w:val="22"/>
        </w:rPr>
      </w:pPr>
      <w:r w:rsidRPr="00931FCC">
        <w:rPr>
          <w:rFonts w:eastAsia="MS Mincho"/>
          <w:b/>
          <w:bCs/>
          <w:i/>
          <w:iCs/>
          <w:szCs w:val="22"/>
        </w:rPr>
        <w:t xml:space="preserve">Remove the </w:t>
      </w:r>
      <w:r w:rsidR="00931FCC" w:rsidRPr="00931FCC">
        <w:rPr>
          <w:rFonts w:eastAsia="MS Mincho"/>
          <w:b/>
          <w:bCs/>
          <w:i/>
          <w:iCs/>
          <w:szCs w:val="22"/>
        </w:rPr>
        <w:t>square</w:t>
      </w:r>
      <w:r w:rsidRPr="00931FCC">
        <w:rPr>
          <w:rFonts w:eastAsia="MS Mincho"/>
          <w:b/>
          <w:bCs/>
          <w:i/>
          <w:iCs/>
          <w:szCs w:val="22"/>
        </w:rPr>
        <w:t xml:space="preserve"> brackets for the note which is needed to clarify that this FG is applicable for subset of </w:t>
      </w:r>
      <w:r w:rsidR="00931FCC" w:rsidRPr="00931FCC">
        <w:rPr>
          <w:rFonts w:eastAsia="MS Mincho"/>
          <w:b/>
          <w:bCs/>
          <w:i/>
          <w:iCs/>
          <w:szCs w:val="22"/>
        </w:rPr>
        <w:t>FG 2-55.</w:t>
      </w:r>
    </w:p>
    <w:p w14:paraId="5AE651D6" w14:textId="77777777" w:rsidR="003F6323" w:rsidRPr="00D830BF" w:rsidRDefault="003F6323" w:rsidP="00542634">
      <w:pPr>
        <w:rPr>
          <w:rFonts w:eastAsia="MS Mincho"/>
          <w:b/>
          <w:bCs/>
          <w:i/>
          <w:iCs/>
          <w:szCs w:val="22"/>
        </w:rPr>
      </w:pPr>
    </w:p>
    <w:p w14:paraId="2EEC1A1B" w14:textId="77777777" w:rsidR="00632B6F" w:rsidRPr="00D830BF" w:rsidRDefault="00632B6F" w:rsidP="00542634">
      <w:pPr>
        <w:rPr>
          <w:rFonts w:eastAsia="MS Mincho"/>
          <w:b/>
          <w:bCs/>
          <w:i/>
          <w:iCs/>
          <w:szCs w:val="22"/>
        </w:rPr>
      </w:pPr>
    </w:p>
    <w:p w14:paraId="4BC7796F" w14:textId="260110E9" w:rsidR="00542634" w:rsidRDefault="00542634" w:rsidP="00542634">
      <w:pPr>
        <w:rPr>
          <w:rFonts w:eastAsia="MS Mincho"/>
          <w:b/>
          <w:bCs/>
          <w:i/>
          <w:iCs/>
          <w:szCs w:val="22"/>
        </w:rPr>
      </w:pPr>
      <w:r>
        <w:rPr>
          <w:rFonts w:eastAsia="MS Mincho"/>
          <w:b/>
          <w:bCs/>
          <w:i/>
          <w:iCs/>
          <w:szCs w:val="22"/>
          <w:u w:val="single"/>
        </w:rPr>
        <w:t xml:space="preserve">Proposal </w:t>
      </w:r>
      <w:r w:rsidR="00117F7F">
        <w:rPr>
          <w:rFonts w:eastAsia="MS Mincho"/>
          <w:b/>
          <w:bCs/>
          <w:i/>
          <w:iCs/>
          <w:szCs w:val="22"/>
          <w:u w:val="single"/>
        </w:rPr>
        <w:t>9</w:t>
      </w:r>
      <w:r>
        <w:rPr>
          <w:rFonts w:eastAsia="MS Mincho"/>
          <w:b/>
          <w:bCs/>
          <w:i/>
          <w:iCs/>
          <w:szCs w:val="22"/>
          <w:u w:val="single"/>
        </w:rPr>
        <w:t>-</w:t>
      </w:r>
      <w:r w:rsidR="00DE5F64">
        <w:rPr>
          <w:rFonts w:eastAsia="MS Mincho"/>
          <w:b/>
          <w:bCs/>
          <w:i/>
          <w:iCs/>
          <w:szCs w:val="22"/>
          <w:u w:val="single"/>
        </w:rPr>
        <w:t>4</w:t>
      </w:r>
      <w:r>
        <w:rPr>
          <w:rFonts w:eastAsia="MS Mincho"/>
          <w:b/>
          <w:bCs/>
          <w:i/>
          <w:iCs/>
          <w:szCs w:val="22"/>
          <w:u w:val="single"/>
        </w:rPr>
        <w:t>:</w:t>
      </w:r>
      <w:r>
        <w:rPr>
          <w:rFonts w:eastAsia="MS Mincho"/>
          <w:b/>
          <w:bCs/>
          <w:i/>
          <w:iCs/>
          <w:szCs w:val="22"/>
        </w:rPr>
        <w:t xml:space="preserve"> Adopt the following for Rel-17 </w:t>
      </w:r>
      <w:r w:rsidR="00D830BF">
        <w:rPr>
          <w:rFonts w:eastAsia="MS Mincho"/>
          <w:b/>
          <w:bCs/>
          <w:i/>
          <w:iCs/>
          <w:szCs w:val="22"/>
        </w:rPr>
        <w:t>SRS</w:t>
      </w:r>
      <w:r>
        <w:rPr>
          <w:rFonts w:eastAsia="MS Mincho"/>
          <w:b/>
          <w:bCs/>
          <w:i/>
          <w:iCs/>
          <w:szCs w:val="22"/>
        </w:rPr>
        <w:t xml:space="preserve"> UE features (with highlighted changes/edit in </w:t>
      </w:r>
      <w:r w:rsidRPr="00542634">
        <w:rPr>
          <w:rFonts w:eastAsia="MS Mincho"/>
          <w:b/>
          <w:bCs/>
          <w:i/>
          <w:iCs/>
          <w:color w:val="FF0000"/>
          <w:szCs w:val="22"/>
        </w:rPr>
        <w:t>red</w:t>
      </w:r>
      <w:r>
        <w:rPr>
          <w:rFonts w:eastAsia="MS Mincho"/>
          <w:b/>
          <w:bCs/>
          <w:i/>
          <w:iCs/>
          <w:szCs w:val="22"/>
        </w:rPr>
        <w:t>)</w:t>
      </w:r>
    </w:p>
    <w:p w14:paraId="619539B1" w14:textId="77777777" w:rsidR="00542634" w:rsidRPr="00542634" w:rsidRDefault="00542634" w:rsidP="00542634"/>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03B4F" w:rsidRPr="00263855" w14:paraId="4AF5F168"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A052CB"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94FF8C"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C9AD8"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6D030D"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1AAE23"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975931"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59CE6"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A0CCD6"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F312B"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6E092D"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2D2ED"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427DD4"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E1FC8A"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A221C2"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321B9C2D"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3B0C21"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4D36A9"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36E814"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723CAD"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8EAAE4"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3EB1FC"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F037D"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759E77"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CFCB7"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7EF3D"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F1F39D"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1BC2ED"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11BF5D" w14:textId="77777777" w:rsidR="00D03B4F" w:rsidRPr="00263855" w:rsidRDefault="00D03B4F"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70E47"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2F9F07F2"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4330C7"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B3389A"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8F64E2"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1DEC2D" w14:textId="77777777" w:rsidR="00D03B4F" w:rsidRPr="00263855" w:rsidRDefault="00D03B4F" w:rsidP="00486B0F">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38FA250F" w14:textId="77777777" w:rsidR="00D03B4F" w:rsidRPr="00263855" w:rsidRDefault="00D03B4F" w:rsidP="00486B0F">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6F6C7874" w14:textId="77777777" w:rsidR="00D03B4F" w:rsidRPr="00263855" w:rsidRDefault="00D03B4F" w:rsidP="00486B0F">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55E956"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E55100"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12ECA" w14:textId="77777777" w:rsidR="00D03B4F" w:rsidRPr="00263855" w:rsidRDefault="00D03B4F" w:rsidP="00486B0F">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CC14A"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01FC8"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F004B7"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F197C7"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588914"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8FB1A9"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279F81BA"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p>
          <w:p w14:paraId="2D40948A" w14:textId="77777777" w:rsidR="00D03B4F" w:rsidRPr="00263855" w:rsidRDefault="00D03B4F" w:rsidP="00486B0F">
            <w:pPr>
              <w:pStyle w:val="TAL"/>
              <w:rPr>
                <w:rFonts w:asciiTheme="majorHAnsi" w:hAnsiTheme="majorHAnsi" w:cstheme="majorHAnsi"/>
                <w:color w:val="000000" w:themeColor="text1"/>
                <w:szCs w:val="18"/>
                <w:lang w:eastAsia="zh-CN"/>
              </w:rPr>
            </w:pPr>
          </w:p>
          <w:p w14:paraId="218F2F0D"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2 candidate values: {1 to 32}</w:t>
            </w:r>
          </w:p>
          <w:p w14:paraId="0D0CD30D" w14:textId="77777777" w:rsidR="00D03B4F" w:rsidRPr="00263855" w:rsidRDefault="00D03B4F" w:rsidP="00486B0F">
            <w:pPr>
              <w:pStyle w:val="TAL"/>
              <w:rPr>
                <w:rFonts w:asciiTheme="majorHAnsi" w:hAnsiTheme="majorHAnsi" w:cstheme="majorHAnsi"/>
                <w:color w:val="000000" w:themeColor="text1"/>
                <w:szCs w:val="18"/>
                <w:lang w:eastAsia="zh-CN"/>
              </w:rPr>
            </w:pPr>
          </w:p>
          <w:p w14:paraId="40095E95"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3 candidate values: {1 to 32}</w:t>
            </w:r>
          </w:p>
          <w:p w14:paraId="427E5132" w14:textId="77777777" w:rsidR="00D03B4F" w:rsidRPr="00263855" w:rsidRDefault="00D03B4F" w:rsidP="00486B0F">
            <w:pPr>
              <w:pStyle w:val="TAL"/>
              <w:rPr>
                <w:rFonts w:asciiTheme="majorHAnsi" w:hAnsiTheme="majorHAnsi" w:cstheme="majorHAnsi"/>
                <w:color w:val="000000" w:themeColor="text1"/>
                <w:szCs w:val="18"/>
                <w:lang w:eastAsia="zh-CN"/>
              </w:rPr>
            </w:pPr>
          </w:p>
          <w:p w14:paraId="02FDC78E"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Note: Component 2 and component 3 is not reported if component 1 is reported as </w:t>
            </w:r>
            <w:proofErr w:type="spellStart"/>
            <w:r w:rsidRPr="00263855">
              <w:rPr>
                <w:rFonts w:asciiTheme="majorHAnsi" w:hAnsiTheme="majorHAnsi" w:cstheme="majorHAnsi"/>
                <w:color w:val="000000" w:themeColor="text1"/>
                <w:szCs w:val="18"/>
                <w:lang w:eastAsia="zh-CN"/>
              </w:rPr>
              <w:t>xTyR</w:t>
            </w:r>
            <w:proofErr w:type="spellEnd"/>
            <w:r w:rsidRPr="00263855">
              <w:rPr>
                <w:rFonts w:asciiTheme="majorHAnsi" w:hAnsiTheme="majorHAnsi" w:cstheme="majorHAnsi"/>
                <w:color w:val="000000" w:themeColor="text1"/>
                <w:szCs w:val="18"/>
                <w:lang w:eastAsia="zh-CN"/>
              </w:rPr>
              <w:t xml:space="preserve">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D44A3"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D03B4F" w:rsidRPr="00263855" w14:paraId="0DD68C2E"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009A85"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349E5B"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ABF230"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76DFDA"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765B75"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9F56E4"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55C4C"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428B08"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C66F5"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68F8F"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E3087"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B85AC7"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F2C74" w14:textId="77777777" w:rsidR="00D03B4F" w:rsidRPr="00263855" w:rsidRDefault="00D03B4F" w:rsidP="00486B0F">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17D945C5" w14:textId="77777777" w:rsidR="00D03B4F" w:rsidRPr="00263855" w:rsidRDefault="00D03B4F" w:rsidP="007229A8">
            <w:pPr>
              <w:pStyle w:val="ListParagraph"/>
              <w:numPr>
                <w:ilvl w:val="0"/>
                <w:numId w:val="2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05565210" w14:textId="77777777" w:rsidR="00D03B4F" w:rsidRPr="00263855" w:rsidRDefault="00D03B4F" w:rsidP="007229A8">
            <w:pPr>
              <w:pStyle w:val="ListParagraph"/>
              <w:numPr>
                <w:ilvl w:val="0"/>
                <w:numId w:val="2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5B96EBD4" w14:textId="77777777" w:rsidR="00D03B4F" w:rsidRPr="00263855" w:rsidRDefault="00D03B4F" w:rsidP="007229A8">
            <w:pPr>
              <w:pStyle w:val="ListParagraph"/>
              <w:numPr>
                <w:ilvl w:val="0"/>
                <w:numId w:val="2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47E210D0" w14:textId="77777777" w:rsidR="00D03B4F" w:rsidRPr="00263855" w:rsidRDefault="00D03B4F" w:rsidP="007229A8">
            <w:pPr>
              <w:pStyle w:val="ListParagraph"/>
              <w:numPr>
                <w:ilvl w:val="0"/>
                <w:numId w:val="2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46ABCB83" w14:textId="77777777" w:rsidR="00D03B4F" w:rsidRPr="00263855" w:rsidRDefault="00D03B4F"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B3329"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1F625F11"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CC83D8"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EAEC15"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6FA9C9"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15ACA"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4B7E6"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5FB516"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895"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2F540"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Increased repetition for SRS is not </w:t>
            </w:r>
            <w:r w:rsidRPr="00FD7FEF">
              <w:rPr>
                <w:rFonts w:asciiTheme="majorHAnsi" w:hAnsiTheme="majorHAnsi" w:cstheme="majorHAnsi"/>
                <w:color w:val="FF0000"/>
                <w:szCs w:val="18"/>
                <w:lang w:eastAsia="zh-CN"/>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479262"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79649"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DD62CF"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247572"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BA4C83" w14:textId="77777777" w:rsidR="00D03B4F" w:rsidRPr="00263855" w:rsidRDefault="00D03B4F"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61CF9"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10460A42"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E5C427"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A2CFC1"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08F2CE"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57C4EA" w14:textId="27679C6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w:t>
            </w:r>
            <w:r w:rsidR="00323C41" w:rsidRPr="00263855">
              <w:rPr>
                <w:rFonts w:asciiTheme="majorHAnsi" w:hAnsiTheme="majorHAnsi" w:cstheme="majorHAnsi"/>
                <w:color w:val="000000" w:themeColor="text1"/>
                <w:sz w:val="18"/>
                <w:szCs w:val="18"/>
                <w:lang w:eastAsia="zh-CN"/>
              </w:rPr>
              <w:t>partial frequency</w:t>
            </w:r>
            <w:r w:rsidRPr="00263855">
              <w:rPr>
                <w:rFonts w:asciiTheme="majorHAnsi" w:hAnsiTheme="majorHAnsi" w:cstheme="majorHAnsi"/>
                <w:color w:val="000000" w:themeColor="text1"/>
                <w:sz w:val="18"/>
                <w:szCs w:val="18"/>
                <w:lang w:eastAsia="zh-CN"/>
              </w:rPr>
              <w:t xml:space="preserve"> sounding for </w:t>
            </w:r>
            <w:r w:rsidRPr="001A746B">
              <w:rPr>
                <w:rFonts w:asciiTheme="majorHAnsi" w:hAnsiTheme="majorHAnsi" w:cstheme="majorHAnsi"/>
                <w:color w:val="FF0000"/>
                <w:sz w:val="18"/>
                <w:szCs w:val="18"/>
                <w:lang w:eastAsia="zh-CN"/>
              </w:rPr>
              <w:t>SRS frequency hopping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2A3D6B"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307BD"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CBDA4"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943090"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Pr>
                <w:rFonts w:asciiTheme="majorHAnsi" w:hAnsiTheme="majorHAnsi" w:cstheme="majorHAnsi"/>
                <w:color w:val="000000" w:themeColor="text1"/>
                <w:szCs w:val="18"/>
                <w:lang w:eastAsia="zh-CN"/>
              </w:rPr>
              <w:t xml:space="preserve"> </w:t>
            </w:r>
            <w:r w:rsidRPr="001A746B">
              <w:rPr>
                <w:rFonts w:asciiTheme="majorHAnsi" w:hAnsiTheme="majorHAnsi" w:cstheme="majorHAnsi"/>
                <w:color w:val="FF0000"/>
                <w:szCs w:val="18"/>
                <w:lang w:eastAsia="zh-CN"/>
              </w:rPr>
              <w:t xml:space="preserve">frequency hopping </w:t>
            </w:r>
            <w:r w:rsidRPr="00263855">
              <w:rPr>
                <w:rFonts w:asciiTheme="majorHAnsi" w:hAnsiTheme="majorHAnsi" w:cstheme="majorHAnsi"/>
                <w:color w:val="000000" w:themeColor="text1"/>
                <w:szCs w:val="18"/>
                <w:lang w:eastAsia="zh-CN"/>
              </w:rPr>
              <w:t xml:space="preserve">is not </w:t>
            </w:r>
            <w:r w:rsidRPr="00FD7FEF">
              <w:rPr>
                <w:rFonts w:asciiTheme="majorHAnsi" w:hAnsiTheme="majorHAnsi" w:cstheme="majorHAnsi"/>
                <w:color w:val="FF0000"/>
                <w:szCs w:val="18"/>
                <w:lang w:eastAsia="zh-CN"/>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180B69"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A81CE"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D27A53"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BAEB9"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5AD09D" w14:textId="77777777" w:rsidR="00D03B4F" w:rsidRPr="00263855" w:rsidRDefault="00D03B4F"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01F5F8"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41A3DB2F"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042D50" w14:textId="77777777" w:rsidR="00D03B4F" w:rsidRPr="001A746B" w:rsidRDefault="00D03B4F" w:rsidP="00486B0F">
            <w:pPr>
              <w:pStyle w:val="TAL"/>
              <w:rPr>
                <w:rFonts w:asciiTheme="majorHAnsi" w:hAnsiTheme="majorHAnsi" w:cstheme="majorHAnsi"/>
                <w:color w:val="FF0000"/>
                <w:szCs w:val="18"/>
                <w:lang w:eastAsia="ja-JP"/>
              </w:rPr>
            </w:pPr>
            <w:r w:rsidRPr="001A746B">
              <w:rPr>
                <w:rFonts w:asciiTheme="majorHAnsi" w:hAnsiTheme="majorHAnsi" w:cstheme="majorHAnsi"/>
                <w:color w:val="FF0000"/>
                <w:szCs w:val="18"/>
                <w:lang w:eastAsia="ja-JP"/>
              </w:rPr>
              <w:lastRenderedPageBreak/>
              <w:t xml:space="preserve">23. </w:t>
            </w:r>
            <w:proofErr w:type="spellStart"/>
            <w:r w:rsidRPr="001A746B">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4B3DC4" w14:textId="77777777" w:rsidR="00D03B4F" w:rsidRPr="001A746B" w:rsidRDefault="00D03B4F" w:rsidP="00486B0F">
            <w:pPr>
              <w:pStyle w:val="TAL"/>
              <w:rPr>
                <w:rFonts w:asciiTheme="majorHAnsi" w:hAnsiTheme="majorHAnsi" w:cstheme="majorHAnsi"/>
                <w:color w:val="FF0000"/>
                <w:szCs w:val="18"/>
                <w:lang w:eastAsia="ja-JP"/>
              </w:rPr>
            </w:pPr>
            <w:r w:rsidRPr="001A746B">
              <w:rPr>
                <w:rFonts w:asciiTheme="majorHAnsi" w:hAnsiTheme="majorHAnsi" w:cstheme="majorHAnsi"/>
                <w:color w:val="FF0000"/>
                <w:szCs w:val="18"/>
                <w:lang w:eastAsia="ja-JP"/>
              </w:rPr>
              <w:t>23-8-6-1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D4AAB" w14:textId="77777777" w:rsidR="00D03B4F" w:rsidRPr="001A746B" w:rsidRDefault="00D03B4F" w:rsidP="00486B0F">
            <w:pPr>
              <w:pStyle w:val="TAL"/>
              <w:rPr>
                <w:rFonts w:asciiTheme="majorHAnsi" w:hAnsiTheme="majorHAnsi" w:cstheme="majorHAnsi"/>
                <w:color w:val="FF0000"/>
                <w:szCs w:val="18"/>
                <w:lang w:eastAsia="zh-CN"/>
              </w:rPr>
            </w:pPr>
            <w:r w:rsidRPr="001A746B">
              <w:rPr>
                <w:rFonts w:asciiTheme="majorHAnsi" w:hAnsiTheme="majorHAnsi" w:cstheme="majorHAnsi"/>
                <w:color w:val="FF0000"/>
                <w:szCs w:val="18"/>
                <w:lang w:eastAsia="zh-CN"/>
              </w:rPr>
              <w:t>Partial frequency sounding for SRS non-frequency hopping case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763A04" w14:textId="0126FF21" w:rsidR="00D03B4F" w:rsidRPr="00DE5F64" w:rsidRDefault="00D03B4F" w:rsidP="00486B0F">
            <w:pPr>
              <w:autoSpaceDE w:val="0"/>
              <w:autoSpaceDN w:val="0"/>
              <w:adjustRightInd w:val="0"/>
              <w:snapToGrid w:val="0"/>
              <w:spacing w:afterLines="50" w:after="120"/>
              <w:contextualSpacing/>
              <w:jc w:val="both"/>
              <w:rPr>
                <w:rFonts w:asciiTheme="majorHAnsi" w:hAnsiTheme="majorHAnsi" w:cstheme="majorHAnsi"/>
                <w:color w:val="FF0000"/>
                <w:sz w:val="18"/>
                <w:szCs w:val="18"/>
                <w:lang w:eastAsia="zh-CN"/>
              </w:rPr>
            </w:pPr>
            <w:r w:rsidRPr="00DE5F64">
              <w:rPr>
                <w:rFonts w:asciiTheme="majorHAnsi" w:hAnsiTheme="majorHAnsi" w:cstheme="majorHAnsi"/>
                <w:color w:val="FF0000"/>
                <w:sz w:val="18"/>
                <w:szCs w:val="18"/>
                <w:lang w:eastAsia="zh-CN"/>
              </w:rPr>
              <w:t>Support of partial frequency sounding for SRS non frequency hopping</w:t>
            </w:r>
            <w:r w:rsidR="00323C41">
              <w:rPr>
                <w:rFonts w:asciiTheme="majorHAnsi" w:hAnsiTheme="majorHAnsi" w:cstheme="majorHAnsi"/>
                <w:color w:val="FF0000"/>
                <w:sz w:val="18"/>
                <w:szCs w:val="18"/>
                <w:lang w:eastAsia="zh-CN"/>
              </w:rPr>
              <w:t xml:space="preserve"> case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9C989F" w14:textId="77777777" w:rsidR="00D03B4F" w:rsidRPr="00DE5F64" w:rsidRDefault="00D03B4F" w:rsidP="00486B0F">
            <w:pPr>
              <w:pStyle w:val="TAL"/>
              <w:rPr>
                <w:rFonts w:asciiTheme="majorHAnsi" w:hAnsiTheme="majorHAnsi" w:cstheme="majorHAnsi"/>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97FE8D" w14:textId="77777777" w:rsidR="00D03B4F" w:rsidRPr="00DE5F64" w:rsidRDefault="00D03B4F" w:rsidP="00486B0F">
            <w:pPr>
              <w:pStyle w:val="TAL"/>
              <w:rPr>
                <w:rFonts w:asciiTheme="majorHAnsi" w:eastAsia="SimSun" w:hAnsiTheme="majorHAnsi" w:cstheme="majorHAnsi"/>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D4B8D" w14:textId="77777777" w:rsidR="00D03B4F" w:rsidRPr="00DE5F64" w:rsidRDefault="00D03B4F" w:rsidP="00486B0F">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184261" w14:textId="77777777" w:rsidR="00D03B4F" w:rsidRPr="00DE5F64" w:rsidRDefault="00D03B4F" w:rsidP="00486B0F">
            <w:pPr>
              <w:pStyle w:val="TAL"/>
              <w:rPr>
                <w:rFonts w:asciiTheme="majorHAnsi" w:hAnsiTheme="majorHAnsi" w:cstheme="majorHAnsi"/>
                <w:color w:val="FF0000"/>
                <w:szCs w:val="18"/>
                <w:lang w:eastAsia="zh-CN"/>
              </w:rPr>
            </w:pPr>
            <w:r w:rsidRPr="00DE5F64">
              <w:rPr>
                <w:rFonts w:asciiTheme="majorHAnsi" w:hAnsiTheme="majorHAnsi" w:cstheme="majorHAnsi"/>
                <w:color w:val="FF0000"/>
                <w:szCs w:val="18"/>
                <w:lang w:eastAsia="zh-CN"/>
              </w:rPr>
              <w:t>Partial frequency sounding of SRS non-FH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75B21" w14:textId="77777777" w:rsidR="00D03B4F" w:rsidRPr="00DE5F64" w:rsidRDefault="00D03B4F" w:rsidP="00486B0F">
            <w:pPr>
              <w:pStyle w:val="TAL"/>
              <w:rPr>
                <w:rFonts w:asciiTheme="majorHAnsi" w:hAnsiTheme="majorHAnsi" w:cstheme="majorHAnsi"/>
                <w:color w:val="FF0000"/>
                <w:szCs w:val="18"/>
                <w:lang w:eastAsia="ja-JP"/>
              </w:rPr>
            </w:pPr>
            <w:r w:rsidRPr="00DE5F64">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FDD4D" w14:textId="77777777" w:rsidR="00D03B4F" w:rsidRPr="00DE5F64" w:rsidRDefault="00D03B4F" w:rsidP="00486B0F">
            <w:pPr>
              <w:pStyle w:val="TAL"/>
              <w:rPr>
                <w:rFonts w:asciiTheme="majorHAnsi" w:hAnsiTheme="majorHAnsi" w:cstheme="majorHAnsi"/>
                <w:color w:val="FF0000"/>
                <w:szCs w:val="18"/>
              </w:rPr>
            </w:pPr>
            <w:r w:rsidRPr="00DE5F64">
              <w:rPr>
                <w:rFonts w:asciiTheme="majorHAnsi" w:hAnsiTheme="majorHAnsi" w:cstheme="majorHAnsi"/>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9A46C" w14:textId="77777777" w:rsidR="00D03B4F" w:rsidRPr="00DE5F64" w:rsidRDefault="00D03B4F" w:rsidP="00486B0F">
            <w:pPr>
              <w:pStyle w:val="TAL"/>
              <w:rPr>
                <w:rFonts w:asciiTheme="majorHAnsi" w:hAnsiTheme="majorHAnsi" w:cstheme="majorHAnsi"/>
                <w:color w:val="FF0000"/>
                <w:szCs w:val="18"/>
              </w:rPr>
            </w:pPr>
            <w:r w:rsidRPr="00DE5F64">
              <w:rPr>
                <w:rFonts w:asciiTheme="majorHAnsi" w:hAnsiTheme="majorHAnsi" w:cstheme="majorHAnsi"/>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3587B8" w14:textId="77777777" w:rsidR="00D03B4F" w:rsidRPr="00DE5F64" w:rsidRDefault="00D03B4F" w:rsidP="00486B0F">
            <w:pPr>
              <w:pStyle w:val="TAL"/>
              <w:rPr>
                <w:rFonts w:asciiTheme="majorHAnsi" w:hAnsiTheme="majorHAnsi" w:cstheme="majorHAnsi"/>
                <w:color w:val="FF0000"/>
                <w:szCs w:val="18"/>
              </w:rPr>
            </w:pPr>
            <w:r w:rsidRPr="00DE5F64">
              <w:rPr>
                <w:rFonts w:asciiTheme="majorHAnsi" w:hAnsiTheme="majorHAnsi" w:cstheme="majorHAnsi"/>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A4786F" w14:textId="77777777" w:rsidR="00D03B4F" w:rsidRPr="00DE5F64" w:rsidRDefault="00D03B4F" w:rsidP="00486B0F">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AD04F5" w14:textId="77777777" w:rsidR="00D03B4F" w:rsidRPr="00DE5F64" w:rsidRDefault="00D03B4F" w:rsidP="00486B0F">
            <w:pPr>
              <w:pStyle w:val="TAL"/>
              <w:rPr>
                <w:rFonts w:asciiTheme="majorHAnsi" w:hAnsiTheme="majorHAnsi" w:cstheme="majorHAnsi"/>
                <w:color w:val="FF0000"/>
                <w:szCs w:val="18"/>
              </w:rPr>
            </w:pPr>
            <w:r w:rsidRPr="00DE5F64">
              <w:rPr>
                <w:rFonts w:asciiTheme="majorHAnsi" w:hAnsiTheme="majorHAnsi" w:cstheme="majorHAnsi"/>
                <w:color w:val="FF0000"/>
                <w:szCs w:val="18"/>
              </w:rPr>
              <w:t>Optional with capability signalling</w:t>
            </w:r>
          </w:p>
        </w:tc>
      </w:tr>
      <w:tr w:rsidR="00D03B4F" w:rsidRPr="00263855" w14:paraId="35FEC310"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1C6C0C"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69D742"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3E315"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DB69E2"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start RB location hopping in </w:t>
            </w:r>
            <w:proofErr w:type="gramStart"/>
            <w:r w:rsidRPr="00263855">
              <w:rPr>
                <w:rFonts w:asciiTheme="majorHAnsi" w:hAnsiTheme="majorHAnsi" w:cstheme="majorHAnsi"/>
                <w:color w:val="000000" w:themeColor="text1"/>
                <w:sz w:val="18"/>
                <w:szCs w:val="18"/>
                <w:lang w:eastAsia="zh-CN"/>
              </w:rPr>
              <w:t>partial  frequency</w:t>
            </w:r>
            <w:proofErr w:type="gramEnd"/>
            <w:r w:rsidRPr="00263855">
              <w:rPr>
                <w:rFonts w:asciiTheme="majorHAnsi" w:hAnsiTheme="majorHAnsi" w:cstheme="majorHAnsi"/>
                <w:color w:val="000000" w:themeColor="text1"/>
                <w:sz w:val="18"/>
                <w:szCs w:val="18"/>
                <w:lang w:eastAsia="zh-CN"/>
              </w:rPr>
              <w:t xml:space="preserve"> SRS transmission across different SRS frequency hopping periods for periodic/semi-persistent/</w:t>
            </w:r>
            <w:r w:rsidRPr="00CC2F31">
              <w:rPr>
                <w:rFonts w:asciiTheme="majorHAnsi" w:hAnsiTheme="majorHAnsi" w:cstheme="majorHAnsi"/>
                <w:color w:val="FF0000"/>
                <w:sz w:val="18"/>
                <w:szCs w:val="18"/>
                <w:lang w:eastAsia="zh-CN"/>
              </w:rPr>
              <w:t xml:space="preserve">aperiodic </w:t>
            </w:r>
            <w:r w:rsidRPr="00263855">
              <w:rPr>
                <w:rFonts w:asciiTheme="majorHAnsi" w:hAnsiTheme="majorHAnsi" w:cstheme="majorHAnsi"/>
                <w:color w:val="000000" w:themeColor="text1"/>
                <w:sz w:val="18"/>
                <w:szCs w:val="18"/>
                <w:lang w:eastAsia="zh-CN"/>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9C0FD"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EDAB76"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7A9F4"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9FD88D"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Start RB location hopping for partial frequency SRS is not </w:t>
            </w:r>
            <w:r w:rsidRPr="00FD7FEF">
              <w:rPr>
                <w:rFonts w:asciiTheme="majorHAnsi" w:hAnsiTheme="majorHAnsi" w:cstheme="majorHAnsi"/>
                <w:color w:val="FF0000"/>
                <w:szCs w:val="18"/>
                <w:lang w:eastAsia="zh-CN"/>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343B6"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95038"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7498A"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2CFAC3"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9CFD8E" w14:textId="77777777" w:rsidR="00D03B4F" w:rsidRPr="00263855" w:rsidRDefault="00D03B4F"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80E06"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7D5D17C2"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8E1036"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10A177"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0F0E66"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8336C"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C9A44E" w14:textId="77777777" w:rsidR="00D03B4F" w:rsidRPr="00263855" w:rsidRDefault="00D03B4F" w:rsidP="00486B0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B117BC"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84125"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17E49C"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comb-8 for SRS other than for positioning is not </w:t>
            </w:r>
            <w:r w:rsidRPr="00FD7FEF">
              <w:rPr>
                <w:rFonts w:asciiTheme="majorHAnsi" w:hAnsiTheme="majorHAnsi" w:cstheme="majorHAnsi"/>
                <w:color w:val="FF0000"/>
                <w:szCs w:val="18"/>
                <w:lang w:eastAsia="zh-CN"/>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A090B"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9B2B4"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B976B7"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0BFD5C"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0372B6" w14:textId="77777777" w:rsidR="00D03B4F" w:rsidRPr="00263855" w:rsidRDefault="00D03B4F" w:rsidP="00486B0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54841D"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03B4F" w:rsidRPr="00263855" w14:paraId="4A8543CB" w14:textId="77777777" w:rsidTr="00486B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657BC3"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49E5A6"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FBC3E2" w14:textId="77777777" w:rsidR="00D03B4F" w:rsidRPr="00263855" w:rsidRDefault="00D03B4F" w:rsidP="00486B0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967FE1" w14:textId="77777777" w:rsidR="00D03B4F"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rPr>
              <w:t>Support of 4 aperiodic SRS resource sets for 1T4R and 2 aperiodic resource sets for 1T2R/2T4R.</w:t>
            </w:r>
          </w:p>
          <w:p w14:paraId="15B4BF38" w14:textId="77777777" w:rsidR="00D03B4F" w:rsidRPr="00263855" w:rsidRDefault="00D03B4F" w:rsidP="00486B0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AB7DDB">
              <w:rPr>
                <w:rFonts w:asciiTheme="majorHAnsi" w:hAnsiTheme="majorHAnsi" w:cstheme="majorHAnsi"/>
                <w:color w:val="FF0000"/>
                <w:sz w:val="18"/>
                <w:szCs w:val="18"/>
              </w:rPr>
              <w:t>2. Support single SRS resource set for aperiodic SRS configuration for 1T4R with 4 SRS resources, 1 port each</w:t>
            </w:r>
            <w:r w:rsidRPr="00AB7DDB">
              <w:rPr>
                <w:rFonts w:asciiTheme="majorHAnsi" w:hAnsiTheme="majorHAnsi" w:cstheme="majorHAnsi"/>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189113"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82558E"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8DF4A" w14:textId="77777777" w:rsidR="00D03B4F" w:rsidRPr="00263855" w:rsidRDefault="00D03B4F" w:rsidP="00486B0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3ABDEC" w14:textId="77777777" w:rsidR="00D03B4F" w:rsidRPr="00263855" w:rsidRDefault="00D03B4F" w:rsidP="00486B0F">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94EEBD"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780A2"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2E94A2"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08ACCB" w14:textId="77777777" w:rsidR="00D03B4F" w:rsidRPr="00263855" w:rsidRDefault="00D03B4F" w:rsidP="00486B0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D9CC74" w14:textId="77777777" w:rsidR="00D03B4F" w:rsidRPr="00263855" w:rsidRDefault="00D03B4F" w:rsidP="00486B0F">
            <w:pPr>
              <w:pStyle w:val="TAL"/>
              <w:rPr>
                <w:rFonts w:asciiTheme="majorHAnsi" w:hAnsiTheme="majorHAnsi" w:cstheme="majorHAnsi"/>
                <w:color w:val="000000" w:themeColor="text1"/>
                <w:szCs w:val="18"/>
              </w:rPr>
            </w:pPr>
            <w:r w:rsidRPr="003C3709">
              <w:rPr>
                <w:rFonts w:asciiTheme="majorHAnsi" w:hAnsiTheme="majorHAnsi" w:cstheme="majorHAnsi"/>
                <w:strike/>
                <w:color w:val="FF0000"/>
                <w:szCs w:val="18"/>
              </w:rPr>
              <w:t>[</w:t>
            </w:r>
            <w:r w:rsidRPr="004311D2">
              <w:rPr>
                <w:rFonts w:asciiTheme="majorHAnsi" w:hAnsiTheme="majorHAnsi" w:cstheme="majorHAnsi"/>
                <w:color w:val="000000" w:themeColor="text1"/>
                <w:szCs w:val="18"/>
              </w:rPr>
              <w:t>Note: When UE only supports part of {1T4R, 1T2R, 2T4R}, this FG is only applicable to the antenna switching configuration(s) that UE supports</w:t>
            </w:r>
            <w:r w:rsidRPr="004311D2">
              <w:rPr>
                <w:rFonts w:asciiTheme="majorHAnsi" w:hAnsiTheme="majorHAnsi" w:cstheme="majorHAnsi"/>
                <w:strike/>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5366A" w14:textId="77777777" w:rsidR="00D03B4F" w:rsidRPr="00263855" w:rsidRDefault="00D03B4F" w:rsidP="00486B0F">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0CF5278E" w14:textId="6E8E6DFE" w:rsidR="00C511D0" w:rsidRDefault="00F4278D" w:rsidP="00F4278D">
      <w:pPr>
        <w:rPr>
          <w:rFonts w:ascii="Arial" w:eastAsia="Batang" w:hAnsi="Arial"/>
          <w:sz w:val="32"/>
          <w:szCs w:val="32"/>
          <w:lang w:val="en-US" w:eastAsia="ko-KR"/>
        </w:rPr>
      </w:pPr>
      <w:r>
        <w:rPr>
          <w:rFonts w:ascii="Arial" w:eastAsia="Batang" w:hAnsi="Arial"/>
          <w:sz w:val="32"/>
          <w:szCs w:val="32"/>
          <w:lang w:val="en-US" w:eastAsia="ko-KR"/>
        </w:rPr>
        <w:br w:type="page"/>
      </w:r>
    </w:p>
    <w:p w14:paraId="355F34E8" w14:textId="077C970D" w:rsidR="00700C1A" w:rsidRDefault="00700C1A"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CSI</w:t>
      </w:r>
    </w:p>
    <w:p w14:paraId="2448F9E5" w14:textId="45488A49" w:rsidR="00083E30" w:rsidRDefault="00083E30" w:rsidP="00C508BE">
      <w:pPr>
        <w:spacing w:afterLines="50" w:after="120"/>
        <w:jc w:val="both"/>
        <w:rPr>
          <w:rFonts w:eastAsia="MS Mincho"/>
          <w:sz w:val="22"/>
        </w:rPr>
      </w:pPr>
    </w:p>
    <w:p w14:paraId="64CAD481" w14:textId="2E05D4FB" w:rsidR="00450B04" w:rsidRDefault="00450B04" w:rsidP="00450B04">
      <w:pPr>
        <w:spacing w:afterLines="50" w:after="120"/>
        <w:jc w:val="both"/>
        <w:rPr>
          <w:rFonts w:eastAsia="MS Mincho"/>
          <w:sz w:val="22"/>
        </w:rPr>
      </w:pPr>
      <w:r>
        <w:rPr>
          <w:rFonts w:eastAsia="MS Mincho"/>
          <w:sz w:val="22"/>
        </w:rPr>
        <w:t>The following are proposed for mTRP CSI UE features:</w:t>
      </w:r>
    </w:p>
    <w:p w14:paraId="0AEDEDDC" w14:textId="5D4218A5" w:rsidR="00450B04" w:rsidRDefault="00450B04" w:rsidP="007229A8">
      <w:pPr>
        <w:pStyle w:val="ListParagraph"/>
        <w:numPr>
          <w:ilvl w:val="0"/>
          <w:numId w:val="23"/>
        </w:numPr>
        <w:spacing w:afterLines="50" w:after="120"/>
        <w:ind w:leftChars="0"/>
        <w:jc w:val="both"/>
        <w:rPr>
          <w:rFonts w:eastAsia="MS Mincho"/>
          <w:sz w:val="22"/>
        </w:rPr>
      </w:pPr>
      <w:r>
        <w:rPr>
          <w:rFonts w:eastAsia="MS Mincho"/>
          <w:sz w:val="22"/>
        </w:rPr>
        <w:t>In FG 23-7-1</w:t>
      </w:r>
      <w:r w:rsidR="004321F1">
        <w:rPr>
          <w:rFonts w:eastAsia="MS Mincho"/>
          <w:sz w:val="22"/>
        </w:rPr>
        <w:t>:</w:t>
      </w:r>
    </w:p>
    <w:p w14:paraId="538DC8F4" w14:textId="2A54676A" w:rsidR="004321F1" w:rsidRPr="00F4685B" w:rsidRDefault="004321F1" w:rsidP="007229A8">
      <w:pPr>
        <w:pStyle w:val="ListParagraph"/>
        <w:numPr>
          <w:ilvl w:val="1"/>
          <w:numId w:val="23"/>
        </w:numPr>
        <w:spacing w:afterLines="50" w:after="120"/>
        <w:ind w:leftChars="0"/>
        <w:jc w:val="both"/>
        <w:rPr>
          <w:rFonts w:eastAsia="MS Mincho"/>
          <w:sz w:val="22"/>
          <w:lang w:val="en-US"/>
        </w:rPr>
      </w:pPr>
      <w:r>
        <w:rPr>
          <w:rFonts w:eastAsia="MS Mincho"/>
          <w:sz w:val="22"/>
        </w:rPr>
        <w:t xml:space="preserve">A component 7 should be added to FG 23-7-1, which is to indicate the supported codebook mode for NCJT CSI. Note that for </w:t>
      </w:r>
      <w:proofErr w:type="spellStart"/>
      <w:r>
        <w:rPr>
          <w:rFonts w:eastAsia="MS Mincho"/>
          <w:sz w:val="22"/>
        </w:rPr>
        <w:t>sTRP</w:t>
      </w:r>
      <w:proofErr w:type="spellEnd"/>
      <w:r>
        <w:rPr>
          <w:rFonts w:eastAsia="MS Mincho"/>
          <w:sz w:val="22"/>
        </w:rPr>
        <w:t xml:space="preserve"> Type1 SP, UE reports the supported codebook mode through component 2 of FG 2-36.</w:t>
      </w:r>
    </w:p>
    <w:p w14:paraId="031005EF" w14:textId="122D59E3" w:rsidR="00F4685B" w:rsidRPr="0070569A" w:rsidRDefault="00F4685B" w:rsidP="007229A8">
      <w:pPr>
        <w:pStyle w:val="ListParagraph"/>
        <w:numPr>
          <w:ilvl w:val="1"/>
          <w:numId w:val="23"/>
        </w:numPr>
        <w:spacing w:afterLines="50" w:after="120"/>
        <w:ind w:leftChars="0"/>
        <w:jc w:val="both"/>
        <w:rPr>
          <w:rFonts w:eastAsia="MS Mincho"/>
          <w:sz w:val="22"/>
          <w:lang w:val="en-US"/>
        </w:rPr>
      </w:pPr>
      <w:r>
        <w:rPr>
          <w:rFonts w:eastAsiaTheme="minorHAnsi"/>
          <w:sz w:val="22"/>
          <w:szCs w:val="22"/>
          <w:lang w:val="en-US"/>
        </w:rPr>
        <w:t>C</w:t>
      </w:r>
      <w:r w:rsidRPr="00BF2B2A">
        <w:rPr>
          <w:rFonts w:eastAsiaTheme="minorHAnsi"/>
          <w:sz w:val="22"/>
          <w:szCs w:val="22"/>
          <w:lang w:val="en-US"/>
        </w:rPr>
        <w:t>omponent</w:t>
      </w:r>
      <w:r w:rsidR="00FA0051">
        <w:rPr>
          <w:rFonts w:eastAsiaTheme="minorHAnsi"/>
          <w:sz w:val="22"/>
          <w:szCs w:val="22"/>
          <w:lang w:val="en-US"/>
        </w:rPr>
        <w:t>s</w:t>
      </w:r>
      <w:r w:rsidRPr="00BF2B2A">
        <w:rPr>
          <w:rFonts w:eastAsiaTheme="minorHAnsi"/>
          <w:sz w:val="22"/>
          <w:szCs w:val="22"/>
          <w:lang w:val="en-US"/>
        </w:rPr>
        <w:t xml:space="preserve"> 5 and 6 are </w:t>
      </w:r>
      <w:r>
        <w:rPr>
          <w:rFonts w:eastAsiaTheme="minorHAnsi"/>
          <w:sz w:val="22"/>
          <w:szCs w:val="22"/>
          <w:lang w:val="en-US"/>
        </w:rPr>
        <w:t xml:space="preserve">needed but they can be simplified </w:t>
      </w:r>
      <w:r w:rsidR="00D27344">
        <w:rPr>
          <w:rFonts w:eastAsiaTheme="minorHAnsi"/>
          <w:sz w:val="22"/>
          <w:szCs w:val="22"/>
          <w:lang w:val="en-US"/>
        </w:rPr>
        <w:t xml:space="preserve">given the </w:t>
      </w:r>
      <w:r w:rsidR="00A2613F">
        <w:rPr>
          <w:rFonts w:eastAsiaTheme="minorHAnsi"/>
          <w:sz w:val="22"/>
          <w:szCs w:val="22"/>
          <w:lang w:val="en-US"/>
        </w:rPr>
        <w:t>compromise</w:t>
      </w:r>
      <w:r w:rsidR="00D27344">
        <w:rPr>
          <w:rFonts w:eastAsiaTheme="minorHAnsi"/>
          <w:sz w:val="22"/>
          <w:szCs w:val="22"/>
          <w:lang w:val="en-US"/>
        </w:rPr>
        <w:t xml:space="preserve"> in the previous meeting</w:t>
      </w:r>
      <w:r w:rsidR="00A2613F">
        <w:rPr>
          <w:rFonts w:eastAsiaTheme="minorHAnsi"/>
          <w:sz w:val="22"/>
          <w:szCs w:val="22"/>
          <w:lang w:val="en-US"/>
        </w:rPr>
        <w:t xml:space="preserve">. That is, </w:t>
      </w:r>
      <w:r w:rsidR="00FA0051">
        <w:rPr>
          <w:rFonts w:eastAsiaTheme="minorHAnsi"/>
          <w:sz w:val="22"/>
          <w:szCs w:val="22"/>
          <w:lang w:val="en-US"/>
        </w:rPr>
        <w:t>components 5 and 6 can be</w:t>
      </w:r>
      <w:r w:rsidR="00D27344">
        <w:rPr>
          <w:rFonts w:eastAsiaTheme="minorHAnsi"/>
          <w:sz w:val="22"/>
          <w:szCs w:val="22"/>
          <w:lang w:val="en-US"/>
        </w:rPr>
        <w:t xml:space="preserve"> </w:t>
      </w:r>
      <w:r w:rsidRPr="00BF2B2A">
        <w:rPr>
          <w:rFonts w:eastAsiaTheme="minorHAnsi"/>
          <w:sz w:val="22"/>
          <w:szCs w:val="22"/>
          <w:lang w:val="en-US"/>
        </w:rPr>
        <w:t xml:space="preserve">changed to report one value for NCJT only (instead of a list for both NCJT and </w:t>
      </w:r>
      <w:proofErr w:type="spellStart"/>
      <w:r w:rsidRPr="00BF2B2A">
        <w:rPr>
          <w:rFonts w:eastAsiaTheme="minorHAnsi"/>
          <w:sz w:val="22"/>
          <w:szCs w:val="22"/>
          <w:lang w:val="en-US"/>
        </w:rPr>
        <w:t>sTRP</w:t>
      </w:r>
      <w:proofErr w:type="spellEnd"/>
      <w:r w:rsidRPr="00BF2B2A">
        <w:rPr>
          <w:rFonts w:eastAsiaTheme="minorHAnsi"/>
          <w:sz w:val="22"/>
          <w:szCs w:val="22"/>
          <w:lang w:val="en-US"/>
        </w:rPr>
        <w:t>)</w:t>
      </w:r>
      <w:r w:rsidR="00FA0051">
        <w:rPr>
          <w:rFonts w:eastAsiaTheme="minorHAnsi"/>
          <w:sz w:val="22"/>
          <w:szCs w:val="22"/>
          <w:lang w:val="en-US"/>
        </w:rPr>
        <w:t xml:space="preserve">, which is the same as </w:t>
      </w:r>
      <w:r w:rsidR="000B74E6">
        <w:rPr>
          <w:rFonts w:eastAsiaTheme="minorHAnsi"/>
          <w:sz w:val="22"/>
          <w:szCs w:val="22"/>
          <w:lang w:val="en-US"/>
        </w:rPr>
        <w:t>component 4 for reporting triplets for NCJT only</w:t>
      </w:r>
      <w:r w:rsidR="0067164F">
        <w:rPr>
          <w:rFonts w:eastAsiaTheme="minorHAnsi"/>
          <w:sz w:val="22"/>
          <w:szCs w:val="22"/>
          <w:lang w:val="en-US"/>
        </w:rPr>
        <w:t xml:space="preserve"> for CMRs/ports</w:t>
      </w:r>
      <w:r w:rsidR="0087529F">
        <w:rPr>
          <w:rFonts w:eastAsiaTheme="minorHAnsi"/>
          <w:sz w:val="22"/>
          <w:szCs w:val="22"/>
          <w:lang w:val="en-US"/>
        </w:rPr>
        <w:t>.</w:t>
      </w:r>
    </w:p>
    <w:p w14:paraId="70DE1BC6" w14:textId="3AD6DA5C" w:rsidR="0070569A" w:rsidRPr="002F327C" w:rsidRDefault="0070569A" w:rsidP="007229A8">
      <w:pPr>
        <w:pStyle w:val="ListParagraph"/>
        <w:numPr>
          <w:ilvl w:val="2"/>
          <w:numId w:val="23"/>
        </w:numPr>
        <w:spacing w:afterLines="50" w:after="120"/>
        <w:ind w:leftChars="0"/>
        <w:jc w:val="both"/>
        <w:rPr>
          <w:rFonts w:eastAsia="MS Mincho"/>
          <w:sz w:val="22"/>
          <w:lang w:val="en-US"/>
        </w:rPr>
      </w:pPr>
      <w:r>
        <w:rPr>
          <w:rFonts w:eastAsiaTheme="minorHAnsi"/>
          <w:sz w:val="22"/>
          <w:szCs w:val="22"/>
          <w:lang w:val="en-US"/>
        </w:rPr>
        <w:t xml:space="preserve">In the previous meeting, some companies argued that components 5 and 6 even in the </w:t>
      </w:r>
      <w:r w:rsidR="003E01E0">
        <w:rPr>
          <w:rFonts w:eastAsiaTheme="minorHAnsi"/>
          <w:sz w:val="22"/>
          <w:szCs w:val="22"/>
          <w:lang w:val="en-US"/>
        </w:rPr>
        <w:t xml:space="preserve">simplified form suggested above will result in </w:t>
      </w:r>
      <w:r w:rsidR="00192C1B">
        <w:rPr>
          <w:rFonts w:eastAsiaTheme="minorHAnsi"/>
          <w:sz w:val="22"/>
          <w:szCs w:val="22"/>
          <w:lang w:val="en-US"/>
        </w:rPr>
        <w:t xml:space="preserve">many </w:t>
      </w:r>
      <w:r w:rsidR="003E01E0">
        <w:rPr>
          <w:rFonts w:eastAsiaTheme="minorHAnsi"/>
          <w:sz w:val="22"/>
          <w:szCs w:val="22"/>
          <w:lang w:val="en-US"/>
        </w:rPr>
        <w:t>changes to 38.214. However, we do not think that is the case</w:t>
      </w:r>
      <w:r w:rsidR="00C12F14">
        <w:rPr>
          <w:rFonts w:eastAsiaTheme="minorHAnsi"/>
          <w:sz w:val="22"/>
          <w:szCs w:val="22"/>
          <w:lang w:val="en-US"/>
        </w:rPr>
        <w:t>. In Rel-15, number of CPUs is reported per CC and across all CCs</w:t>
      </w:r>
      <w:r w:rsidR="00192C1B">
        <w:rPr>
          <w:rFonts w:eastAsiaTheme="minorHAnsi"/>
          <w:sz w:val="22"/>
          <w:szCs w:val="22"/>
          <w:lang w:val="en-US"/>
        </w:rPr>
        <w:t xml:space="preserve"> (by </w:t>
      </w:r>
      <w:proofErr w:type="spellStart"/>
      <w:r w:rsidR="00804E0A" w:rsidRPr="00804E0A">
        <w:rPr>
          <w:rFonts w:eastAsiaTheme="minorHAnsi"/>
          <w:i/>
          <w:iCs/>
          <w:sz w:val="22"/>
          <w:szCs w:val="22"/>
          <w:lang w:val="en-US"/>
        </w:rPr>
        <w:t>simultaneousCSI-ReportsPerCC</w:t>
      </w:r>
      <w:proofErr w:type="spellEnd"/>
      <w:r w:rsidR="00804E0A">
        <w:rPr>
          <w:rFonts w:eastAsiaTheme="minorHAnsi"/>
          <w:sz w:val="22"/>
          <w:szCs w:val="22"/>
          <w:lang w:val="en-US"/>
        </w:rPr>
        <w:t xml:space="preserve"> and </w:t>
      </w:r>
      <w:proofErr w:type="spellStart"/>
      <w:r w:rsidR="00804E0A" w:rsidRPr="00804E0A">
        <w:rPr>
          <w:rFonts w:eastAsiaTheme="minorHAnsi"/>
          <w:i/>
          <w:iCs/>
          <w:sz w:val="22"/>
          <w:szCs w:val="22"/>
          <w:lang w:val="en-US"/>
        </w:rPr>
        <w:t>simultaneousCSI-ReportsAllCC</w:t>
      </w:r>
      <w:proofErr w:type="spellEnd"/>
      <w:r w:rsidR="00804E0A">
        <w:rPr>
          <w:rFonts w:eastAsiaTheme="minorHAnsi"/>
          <w:sz w:val="22"/>
          <w:szCs w:val="22"/>
          <w:lang w:val="en-US"/>
        </w:rPr>
        <w:t xml:space="preserve">). However, </w:t>
      </w:r>
      <w:r w:rsidR="005F69FE">
        <w:rPr>
          <w:rFonts w:eastAsiaTheme="minorHAnsi"/>
          <w:sz w:val="22"/>
          <w:szCs w:val="22"/>
          <w:lang w:val="en-US"/>
        </w:rPr>
        <w:t xml:space="preserve">the priority rule for </w:t>
      </w:r>
      <w:r w:rsidR="00535B32">
        <w:rPr>
          <w:rFonts w:eastAsiaTheme="minorHAnsi"/>
          <w:sz w:val="22"/>
          <w:szCs w:val="22"/>
          <w:lang w:val="en-US"/>
        </w:rPr>
        <w:t xml:space="preserve">“not </w:t>
      </w:r>
      <w:r w:rsidR="00E12720">
        <w:rPr>
          <w:rFonts w:eastAsiaTheme="minorHAnsi"/>
          <w:sz w:val="22"/>
          <w:szCs w:val="22"/>
          <w:lang w:val="en-US"/>
        </w:rPr>
        <w:t xml:space="preserve">updating the remaining CSI reports” </w:t>
      </w:r>
      <w:r w:rsidR="001D186A">
        <w:rPr>
          <w:rFonts w:eastAsiaTheme="minorHAnsi"/>
          <w:sz w:val="22"/>
          <w:szCs w:val="22"/>
          <w:lang w:val="en-US"/>
        </w:rPr>
        <w:t xml:space="preserve">when CPU limit is exceeded is not </w:t>
      </w:r>
      <w:r w:rsidR="006F5967">
        <w:rPr>
          <w:rFonts w:eastAsiaTheme="minorHAnsi"/>
          <w:sz w:val="22"/>
          <w:szCs w:val="22"/>
          <w:lang w:val="en-US"/>
        </w:rPr>
        <w:t xml:space="preserve">jointly specified for the per CC limit and </w:t>
      </w:r>
      <w:r w:rsidR="002954E1">
        <w:rPr>
          <w:rFonts w:eastAsiaTheme="minorHAnsi"/>
          <w:sz w:val="22"/>
          <w:szCs w:val="22"/>
          <w:lang w:val="en-US"/>
        </w:rPr>
        <w:t>across all CCs limits. Hence, the same principle should be followed for the CPU budget for NCJT</w:t>
      </w:r>
      <w:r w:rsidR="00095433">
        <w:rPr>
          <w:rFonts w:eastAsiaTheme="minorHAnsi"/>
          <w:sz w:val="22"/>
          <w:szCs w:val="22"/>
          <w:lang w:val="en-US"/>
        </w:rPr>
        <w:t xml:space="preserve"> without the need for </w:t>
      </w:r>
      <w:r w:rsidR="00506DF4">
        <w:rPr>
          <w:rFonts w:eastAsiaTheme="minorHAnsi"/>
          <w:sz w:val="22"/>
          <w:szCs w:val="22"/>
          <w:lang w:val="en-US"/>
        </w:rPr>
        <w:t>any joint consideration.</w:t>
      </w:r>
    </w:p>
    <w:p w14:paraId="69E34002" w14:textId="4E1B8AC1" w:rsidR="00A3172A" w:rsidRDefault="00A3172A" w:rsidP="007229A8">
      <w:pPr>
        <w:pStyle w:val="ListParagraph"/>
        <w:numPr>
          <w:ilvl w:val="0"/>
          <w:numId w:val="23"/>
        </w:numPr>
        <w:spacing w:afterLines="50" w:after="120"/>
        <w:ind w:leftChars="0"/>
        <w:jc w:val="both"/>
        <w:rPr>
          <w:rFonts w:eastAsia="MS Mincho"/>
          <w:sz w:val="22"/>
        </w:rPr>
      </w:pPr>
      <w:r>
        <w:rPr>
          <w:rFonts w:eastAsia="MS Mincho"/>
          <w:sz w:val="22"/>
        </w:rPr>
        <w:t>In FG 23-7-1b:</w:t>
      </w:r>
    </w:p>
    <w:p w14:paraId="4BB86B40" w14:textId="65759CCF" w:rsidR="004321F1" w:rsidRDefault="00152FC9" w:rsidP="007229A8">
      <w:pPr>
        <w:pStyle w:val="ListParagraph"/>
        <w:numPr>
          <w:ilvl w:val="1"/>
          <w:numId w:val="23"/>
        </w:numPr>
        <w:spacing w:afterLines="50" w:after="120"/>
        <w:ind w:leftChars="0"/>
        <w:jc w:val="both"/>
        <w:rPr>
          <w:rFonts w:eastAsia="MS Mincho"/>
          <w:sz w:val="22"/>
        </w:rPr>
      </w:pPr>
      <w:r>
        <w:rPr>
          <w:rFonts w:eastAsia="MS Mincho"/>
          <w:sz w:val="22"/>
        </w:rPr>
        <w:t xml:space="preserve">In codebook 1 of component 1 candidate values, </w:t>
      </w:r>
      <w:r w:rsidR="00F4685B" w:rsidRPr="00F4685B">
        <w:rPr>
          <w:rFonts w:eastAsia="MS Mincho"/>
          <w:sz w:val="22"/>
          <w:highlight w:val="yellow"/>
        </w:rPr>
        <w:t>‘NCJT’</w:t>
      </w:r>
      <w:r w:rsidR="00F4685B">
        <w:rPr>
          <w:rFonts w:eastAsia="MS Mincho"/>
          <w:sz w:val="22"/>
        </w:rPr>
        <w:t xml:space="preserve"> can be deleted</w:t>
      </w:r>
      <w:r w:rsidR="0015159C">
        <w:rPr>
          <w:rFonts w:eastAsia="MS Mincho"/>
          <w:sz w:val="22"/>
        </w:rPr>
        <w:t xml:space="preserve"> as the </w:t>
      </w:r>
      <w:r w:rsidR="0015159C" w:rsidRPr="0015159C">
        <w:rPr>
          <w:rFonts w:eastAsia="MS Mincho"/>
          <w:sz w:val="22"/>
        </w:rPr>
        <w:t xml:space="preserve">existing FG 23-7-1 is to report capability for NCJT only (i.e., in the absence of </w:t>
      </w:r>
      <w:proofErr w:type="spellStart"/>
      <w:r w:rsidR="0015159C" w:rsidRPr="0015159C">
        <w:rPr>
          <w:rFonts w:eastAsia="MS Mincho"/>
          <w:sz w:val="22"/>
        </w:rPr>
        <w:t>sTRP</w:t>
      </w:r>
      <w:proofErr w:type="spellEnd"/>
      <w:r w:rsidR="0015159C" w:rsidRPr="0015159C">
        <w:rPr>
          <w:rFonts w:eastAsia="MS Mincho"/>
          <w:sz w:val="22"/>
        </w:rPr>
        <w:t xml:space="preserve"> CSI).</w:t>
      </w:r>
      <w:r w:rsidR="00E170E8">
        <w:rPr>
          <w:rFonts w:eastAsia="MS Mincho"/>
          <w:sz w:val="22"/>
        </w:rPr>
        <w:t xml:space="preserve"> Furthermore, the case that for Type</w:t>
      </w:r>
      <w:r w:rsidR="005472C7">
        <w:rPr>
          <w:rFonts w:eastAsia="MS Mincho"/>
          <w:sz w:val="22"/>
        </w:rPr>
        <w:t>1 SP codebook</w:t>
      </w:r>
      <w:r w:rsidR="00043A72">
        <w:rPr>
          <w:rFonts w:eastAsia="MS Mincho"/>
          <w:sz w:val="22"/>
        </w:rPr>
        <w:t xml:space="preserve">, network only configures NCJT CSI without </w:t>
      </w:r>
      <w:r w:rsidR="0087529F">
        <w:rPr>
          <w:rFonts w:eastAsia="MS Mincho"/>
          <w:sz w:val="22"/>
        </w:rPr>
        <w:t xml:space="preserve">any </w:t>
      </w:r>
      <w:proofErr w:type="spellStart"/>
      <w:r w:rsidR="00043A72">
        <w:rPr>
          <w:rFonts w:eastAsia="MS Mincho"/>
          <w:sz w:val="22"/>
        </w:rPr>
        <w:t>sTRP</w:t>
      </w:r>
      <w:proofErr w:type="spellEnd"/>
      <w:r w:rsidR="00043A72">
        <w:rPr>
          <w:rFonts w:eastAsia="MS Mincho"/>
          <w:sz w:val="22"/>
        </w:rPr>
        <w:t xml:space="preserve"> CSI </w:t>
      </w:r>
      <w:r w:rsidR="0087529F">
        <w:rPr>
          <w:rFonts w:eastAsia="MS Mincho"/>
          <w:sz w:val="22"/>
        </w:rPr>
        <w:t>is not practical or useful.</w:t>
      </w:r>
    </w:p>
    <w:p w14:paraId="60385F01" w14:textId="2882C162" w:rsidR="00781F2F" w:rsidRPr="00450B04" w:rsidRDefault="00781F2F" w:rsidP="007229A8">
      <w:pPr>
        <w:pStyle w:val="ListParagraph"/>
        <w:numPr>
          <w:ilvl w:val="1"/>
          <w:numId w:val="23"/>
        </w:numPr>
        <w:spacing w:afterLines="50" w:after="120"/>
        <w:ind w:leftChars="0"/>
        <w:jc w:val="both"/>
        <w:rPr>
          <w:rFonts w:eastAsia="MS Mincho"/>
          <w:sz w:val="22"/>
        </w:rPr>
      </w:pPr>
      <w:r>
        <w:rPr>
          <w:rFonts w:eastAsia="MS Mincho"/>
          <w:sz w:val="22"/>
        </w:rPr>
        <w:t xml:space="preserve">Consequence if not supported can be </w:t>
      </w:r>
      <w:r w:rsidR="00686241">
        <w:rPr>
          <w:rFonts w:eastAsia="MS Mincho"/>
          <w:sz w:val="22"/>
        </w:rPr>
        <w:t>“</w:t>
      </w:r>
      <w:r w:rsidR="00556923" w:rsidRPr="00556923">
        <w:rPr>
          <w:rFonts w:eastAsia="MS Mincho"/>
          <w:sz w:val="22"/>
        </w:rPr>
        <w:t xml:space="preserve">Combination of multi-TRP CSI and </w:t>
      </w:r>
      <w:proofErr w:type="spellStart"/>
      <w:r w:rsidR="00556923" w:rsidRPr="00556923">
        <w:rPr>
          <w:rFonts w:eastAsia="MS Mincho"/>
          <w:sz w:val="22"/>
        </w:rPr>
        <w:t>sTRP</w:t>
      </w:r>
      <w:proofErr w:type="spellEnd"/>
      <w:r w:rsidR="00556923" w:rsidRPr="00556923">
        <w:rPr>
          <w:rFonts w:eastAsia="MS Mincho"/>
          <w:sz w:val="22"/>
        </w:rPr>
        <w:t xml:space="preserve"> CSI (with Type 1 SP codebook or other codebooks) is not supported.</w:t>
      </w:r>
      <w:r w:rsidR="00686241">
        <w:rPr>
          <w:rFonts w:eastAsia="MS Mincho"/>
          <w:sz w:val="22"/>
        </w:rPr>
        <w:t>”</w:t>
      </w:r>
    </w:p>
    <w:p w14:paraId="41DBCE35" w14:textId="77777777" w:rsidR="00C508BE" w:rsidRDefault="00C508BE" w:rsidP="00C508BE">
      <w:pPr>
        <w:spacing w:afterLines="50" w:after="120"/>
        <w:jc w:val="both"/>
        <w:rPr>
          <w:rFonts w:eastAsia="MS Mincho"/>
          <w:sz w:val="22"/>
        </w:rPr>
      </w:pPr>
    </w:p>
    <w:p w14:paraId="76F37B6B" w14:textId="18A473CA" w:rsidR="00637DD1" w:rsidRDefault="00C508BE" w:rsidP="001A4DAE">
      <w:pPr>
        <w:rPr>
          <w:rFonts w:eastAsia="MS Mincho"/>
          <w:b/>
          <w:bCs/>
          <w:i/>
          <w:iCs/>
          <w:sz w:val="22"/>
        </w:rPr>
      </w:pPr>
      <w:r w:rsidRPr="007A0D9C">
        <w:rPr>
          <w:rFonts w:eastAsia="MS Mincho"/>
          <w:b/>
          <w:bCs/>
          <w:i/>
          <w:iCs/>
          <w:sz w:val="22"/>
          <w:u w:val="single"/>
        </w:rPr>
        <w:t xml:space="preserve">Proposal </w:t>
      </w:r>
      <w:r w:rsidR="00D84961">
        <w:rPr>
          <w:rFonts w:eastAsia="MS Mincho"/>
          <w:b/>
          <w:bCs/>
          <w:i/>
          <w:iCs/>
          <w:sz w:val="22"/>
          <w:u w:val="single"/>
        </w:rPr>
        <w:t>10</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r w:rsidR="00B84984">
        <w:rPr>
          <w:rFonts w:eastAsia="MS Mincho"/>
          <w:b/>
          <w:bCs/>
          <w:i/>
          <w:iCs/>
          <w:sz w:val="22"/>
        </w:rPr>
        <w:t>mTRP CSI</w:t>
      </w:r>
      <w:r>
        <w:rPr>
          <w:rFonts w:eastAsia="MS Mincho"/>
          <w:b/>
          <w:bCs/>
          <w:i/>
          <w:iCs/>
          <w:sz w:val="22"/>
        </w:rPr>
        <w:t xml:space="preserve"> UE features</w:t>
      </w:r>
      <w:r w:rsidR="00BF6B6B">
        <w:rPr>
          <w:rFonts w:eastAsia="MS Mincho"/>
          <w:b/>
          <w:bCs/>
          <w:i/>
          <w:iCs/>
          <w:sz w:val="22"/>
        </w:rPr>
        <w:t xml:space="preserve"> (modifications in </w:t>
      </w:r>
      <w:r w:rsidR="00BF6B6B" w:rsidRPr="00BF6B6B">
        <w:rPr>
          <w:rFonts w:eastAsia="MS Mincho"/>
          <w:b/>
          <w:bCs/>
          <w:i/>
          <w:iCs/>
          <w:color w:val="FF0000"/>
          <w:sz w:val="22"/>
        </w:rPr>
        <w:t>red</w:t>
      </w:r>
      <w:r w:rsidR="00BF6B6B">
        <w:rPr>
          <w:rFonts w:eastAsia="MS Mincho"/>
          <w:b/>
          <w:bCs/>
          <w:i/>
          <w:iCs/>
          <w:sz w:val="22"/>
        </w:rPr>
        <w:t>)</w:t>
      </w:r>
      <w:r>
        <w:rPr>
          <w:rFonts w:eastAsia="MS Mincho"/>
          <w:b/>
          <w:bCs/>
          <w:i/>
          <w:iCs/>
          <w:sz w:val="22"/>
        </w:rPr>
        <w:t>.</w:t>
      </w:r>
      <w:r w:rsidR="001D5C74">
        <w:rPr>
          <w:rFonts w:eastAsia="MS Mincho"/>
          <w:b/>
          <w:bCs/>
          <w:i/>
          <w:iCs/>
          <w:sz w:val="22"/>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37DD1" w:rsidRPr="00263855" w14:paraId="2BA50546"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264665"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6743A4"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9AD833" w14:textId="77777777" w:rsidR="00637DD1" w:rsidRPr="00263855" w:rsidRDefault="00637DD1"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64EC79" w14:textId="77777777" w:rsidR="00637DD1" w:rsidRPr="00263855" w:rsidRDefault="00637DD1" w:rsidP="00637DD1">
            <w:pPr>
              <w:pStyle w:val="ListParagraph"/>
              <w:numPr>
                <w:ilvl w:val="0"/>
                <w:numId w:val="12"/>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3DD0D6E4" w14:textId="77777777" w:rsidR="00637DD1" w:rsidRPr="00263855" w:rsidRDefault="00637DD1" w:rsidP="00637DD1">
            <w:pPr>
              <w:pStyle w:val="ListParagraph"/>
              <w:numPr>
                <w:ilvl w:val="0"/>
                <w:numId w:val="12"/>
              </w:numPr>
              <w:ind w:leftChars="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Maximum number of NZP CSI-RS resources in one CSI-RS resource set: </w:t>
            </w:r>
            <w:proofErr w:type="spellStart"/>
            <w:proofErr w:type="gramStart"/>
            <w:r w:rsidRPr="00263855">
              <w:rPr>
                <w:rFonts w:asciiTheme="majorHAnsi" w:hAnsiTheme="majorHAnsi" w:cstheme="majorHAnsi"/>
                <w:color w:val="000000" w:themeColor="text1"/>
                <w:sz w:val="18"/>
                <w:szCs w:val="18"/>
              </w:rPr>
              <w:t>Ks,max</w:t>
            </w:r>
            <w:proofErr w:type="spellEnd"/>
            <w:proofErr w:type="gramEnd"/>
          </w:p>
          <w:p w14:paraId="0FD0C91D" w14:textId="77777777" w:rsidR="00637DD1" w:rsidRPr="00263855" w:rsidRDefault="00637DD1" w:rsidP="00637DD1">
            <w:pPr>
              <w:pStyle w:val="ListParagraph"/>
              <w:numPr>
                <w:ilvl w:val="0"/>
                <w:numId w:val="12"/>
              </w:numPr>
              <w:ind w:leftChars="0"/>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57C020AB" w14:textId="77777777" w:rsidR="00637DD1" w:rsidRPr="00263855" w:rsidRDefault="00637DD1" w:rsidP="00637DD1">
            <w:pPr>
              <w:pStyle w:val="ListParagraph"/>
              <w:numPr>
                <w:ilvl w:val="0"/>
                <w:numId w:val="12"/>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00B236BD" w14:textId="77777777" w:rsidR="00637DD1" w:rsidRPr="00263855" w:rsidRDefault="00637DD1" w:rsidP="007229A8">
            <w:pPr>
              <w:pStyle w:val="ListParagraph"/>
              <w:numPr>
                <w:ilvl w:val="0"/>
                <w:numId w:val="18"/>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4FEA9261" w14:textId="77777777" w:rsidR="00637DD1" w:rsidRPr="00263855" w:rsidRDefault="00637DD1" w:rsidP="007229A8">
            <w:pPr>
              <w:pStyle w:val="ListParagraph"/>
              <w:numPr>
                <w:ilvl w:val="0"/>
                <w:numId w:val="18"/>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CMRs for NCJT measurement</w:t>
            </w:r>
          </w:p>
          <w:p w14:paraId="74FE6309" w14:textId="77777777" w:rsidR="00637DD1" w:rsidRPr="00263855" w:rsidRDefault="00637DD1" w:rsidP="007229A8">
            <w:pPr>
              <w:pStyle w:val="ListParagraph"/>
              <w:numPr>
                <w:ilvl w:val="0"/>
                <w:numId w:val="18"/>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5E2A46BB" w14:textId="77777777" w:rsidR="00637DD1" w:rsidRPr="00D95E31" w:rsidRDefault="00637DD1" w:rsidP="00637DD1">
            <w:pPr>
              <w:pStyle w:val="ListParagraph"/>
              <w:numPr>
                <w:ilvl w:val="0"/>
                <w:numId w:val="12"/>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8C6965">
              <w:rPr>
                <w:rFonts w:asciiTheme="majorHAnsi" w:eastAsia="Malgun Gothic" w:hAnsiTheme="majorHAnsi" w:cstheme="majorHAnsi"/>
                <w:bCs/>
                <w:strike/>
                <w:color w:val="FF0000"/>
                <w:kern w:val="2"/>
                <w:sz w:val="18"/>
                <w:szCs w:val="18"/>
                <w:highlight w:val="yellow"/>
                <w:lang w:eastAsia="zh-CN"/>
              </w:rPr>
              <w:t>[A list of (Y</w:t>
            </w:r>
            <w:proofErr w:type="gramStart"/>
            <w:r w:rsidRPr="008C6965">
              <w:rPr>
                <w:rFonts w:asciiTheme="majorHAnsi" w:eastAsia="Malgun Gothic" w:hAnsiTheme="majorHAnsi" w:cstheme="majorHAnsi"/>
                <w:bCs/>
                <w:strike/>
                <w:color w:val="FF0000"/>
                <w:kern w:val="2"/>
                <w:sz w:val="18"/>
                <w:szCs w:val="18"/>
                <w:highlight w:val="yellow"/>
                <w:lang w:eastAsia="zh-CN"/>
              </w:rPr>
              <w:t>1,Y</w:t>
            </w:r>
            <w:proofErr w:type="gramEnd"/>
            <w:r w:rsidRPr="008C6965">
              <w:rPr>
                <w:rFonts w:asciiTheme="majorHAnsi" w:eastAsia="Malgun Gothic" w:hAnsiTheme="majorHAnsi" w:cstheme="majorHAnsi"/>
                <w:bCs/>
                <w:strike/>
                <w:color w:val="FF0000"/>
                <w:kern w:val="2"/>
                <w:sz w:val="18"/>
                <w:szCs w:val="18"/>
                <w:highlight w:val="yellow"/>
                <w:lang w:eastAsia="zh-CN"/>
              </w:rPr>
              <w:t xml:space="preserve">2): </w:t>
            </w:r>
            <w:r w:rsidRPr="00D95E31">
              <w:rPr>
                <w:rFonts w:asciiTheme="majorHAnsi" w:eastAsia="Malgun Gothic" w:hAnsiTheme="majorHAnsi" w:cstheme="majorHAnsi"/>
                <w:bCs/>
                <w:color w:val="000000" w:themeColor="text1"/>
                <w:kern w:val="2"/>
                <w:sz w:val="18"/>
                <w:szCs w:val="18"/>
                <w:highlight w:val="yellow"/>
                <w:lang w:eastAsia="zh-CN"/>
              </w:rPr>
              <w:t>UE can process Y</w:t>
            </w:r>
            <w:r w:rsidRPr="00DE57A5">
              <w:rPr>
                <w:rFonts w:asciiTheme="majorHAnsi" w:eastAsia="Malgun Gothic" w:hAnsiTheme="majorHAnsi" w:cstheme="majorHAnsi"/>
                <w:bCs/>
                <w:strike/>
                <w:color w:val="FF0000"/>
                <w:kern w:val="2"/>
                <w:sz w:val="18"/>
                <w:szCs w:val="18"/>
                <w:highlight w:val="yellow"/>
                <w:lang w:eastAsia="zh-CN"/>
              </w:rPr>
              <w:t>1</w:t>
            </w:r>
            <w:r w:rsidRPr="00D95E31">
              <w:rPr>
                <w:rFonts w:asciiTheme="majorHAnsi" w:eastAsia="Malgun Gothic" w:hAnsiTheme="majorHAnsi" w:cstheme="majorHAnsi"/>
                <w:bCs/>
                <w:color w:val="000000" w:themeColor="text1"/>
                <w:kern w:val="2"/>
                <w:sz w:val="18"/>
                <w:szCs w:val="18"/>
                <w:highlight w:val="yellow"/>
                <w:lang w:eastAsia="zh-CN"/>
              </w:rPr>
              <w:t xml:space="preserve"> NCJT CSI </w:t>
            </w:r>
            <w:r w:rsidRPr="008C6965">
              <w:rPr>
                <w:rFonts w:asciiTheme="majorHAnsi" w:eastAsia="Malgun Gothic" w:hAnsiTheme="majorHAnsi" w:cstheme="majorHAnsi"/>
                <w:bCs/>
                <w:strike/>
                <w:color w:val="FF0000"/>
                <w:kern w:val="2"/>
                <w:sz w:val="18"/>
                <w:szCs w:val="18"/>
                <w:highlight w:val="yellow"/>
                <w:lang w:eastAsia="zh-CN"/>
              </w:rPr>
              <w:t xml:space="preserve">and Y2 </w:t>
            </w:r>
            <w:proofErr w:type="spellStart"/>
            <w:r w:rsidRPr="008C6965">
              <w:rPr>
                <w:rFonts w:asciiTheme="majorHAnsi" w:eastAsia="Malgun Gothic" w:hAnsiTheme="majorHAnsi" w:cstheme="majorHAnsi"/>
                <w:bCs/>
                <w:strike/>
                <w:color w:val="FF0000"/>
                <w:kern w:val="2"/>
                <w:sz w:val="18"/>
                <w:szCs w:val="18"/>
                <w:highlight w:val="yellow"/>
                <w:lang w:eastAsia="zh-CN"/>
              </w:rPr>
              <w:t>sTRP</w:t>
            </w:r>
            <w:proofErr w:type="spellEnd"/>
            <w:r w:rsidRPr="008C6965">
              <w:rPr>
                <w:rFonts w:asciiTheme="majorHAnsi" w:eastAsia="Malgun Gothic" w:hAnsiTheme="majorHAnsi" w:cstheme="majorHAnsi"/>
                <w:bCs/>
                <w:strike/>
                <w:color w:val="FF0000"/>
                <w:kern w:val="2"/>
                <w:sz w:val="18"/>
                <w:szCs w:val="18"/>
                <w:highlight w:val="yellow"/>
                <w:lang w:eastAsia="zh-CN"/>
              </w:rPr>
              <w:t xml:space="preserve"> CSI</w:t>
            </w:r>
            <w:r w:rsidRPr="00D95E31">
              <w:rPr>
                <w:rFonts w:asciiTheme="majorHAnsi" w:eastAsia="Malgun Gothic" w:hAnsiTheme="majorHAnsi" w:cstheme="majorHAnsi"/>
                <w:bCs/>
                <w:color w:val="000000" w:themeColor="text1"/>
                <w:kern w:val="2"/>
                <w:sz w:val="18"/>
                <w:szCs w:val="18"/>
                <w:highlight w:val="yellow"/>
                <w:lang w:eastAsia="zh-CN"/>
              </w:rPr>
              <w:t xml:space="preserve"> measurement hypothesis simultaneously in a CC</w:t>
            </w:r>
            <w:r w:rsidRPr="008C6965">
              <w:rPr>
                <w:rFonts w:asciiTheme="majorHAnsi" w:eastAsia="Malgun Gothic" w:hAnsiTheme="majorHAnsi" w:cstheme="majorHAnsi"/>
                <w:bCs/>
                <w:strike/>
                <w:color w:val="FF0000"/>
                <w:kern w:val="2"/>
                <w:sz w:val="18"/>
                <w:szCs w:val="18"/>
                <w:highlight w:val="yellow"/>
                <w:lang w:eastAsia="zh-CN"/>
              </w:rPr>
              <w:t>]</w:t>
            </w:r>
          </w:p>
          <w:p w14:paraId="69FF2AF6" w14:textId="4C001FEA" w:rsidR="00637DD1" w:rsidRPr="002B74BE" w:rsidRDefault="00637DD1" w:rsidP="002B74BE">
            <w:pPr>
              <w:pStyle w:val="ListParagraph"/>
              <w:numPr>
                <w:ilvl w:val="0"/>
                <w:numId w:val="12"/>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8C6965">
              <w:rPr>
                <w:rFonts w:asciiTheme="majorHAnsi" w:eastAsia="Malgun Gothic" w:hAnsiTheme="majorHAnsi" w:cstheme="majorHAnsi"/>
                <w:bCs/>
                <w:strike/>
                <w:color w:val="FF0000"/>
                <w:kern w:val="2"/>
                <w:sz w:val="18"/>
                <w:szCs w:val="18"/>
                <w:highlight w:val="yellow"/>
                <w:lang w:eastAsia="zh-CN"/>
              </w:rPr>
              <w:t>[A list of (X</w:t>
            </w:r>
            <w:proofErr w:type="gramStart"/>
            <w:r w:rsidRPr="008C6965">
              <w:rPr>
                <w:rFonts w:asciiTheme="majorHAnsi" w:eastAsia="Malgun Gothic" w:hAnsiTheme="majorHAnsi" w:cstheme="majorHAnsi"/>
                <w:bCs/>
                <w:strike/>
                <w:color w:val="FF0000"/>
                <w:kern w:val="2"/>
                <w:sz w:val="18"/>
                <w:szCs w:val="18"/>
                <w:highlight w:val="yellow"/>
                <w:lang w:eastAsia="zh-CN"/>
              </w:rPr>
              <w:t>1,X</w:t>
            </w:r>
            <w:proofErr w:type="gramEnd"/>
            <w:r w:rsidRPr="008C6965">
              <w:rPr>
                <w:rFonts w:asciiTheme="majorHAnsi" w:eastAsia="Malgun Gothic" w:hAnsiTheme="majorHAnsi" w:cstheme="majorHAnsi"/>
                <w:bCs/>
                <w:strike/>
                <w:color w:val="FF0000"/>
                <w:kern w:val="2"/>
                <w:sz w:val="18"/>
                <w:szCs w:val="18"/>
                <w:highlight w:val="yellow"/>
                <w:lang w:eastAsia="zh-CN"/>
              </w:rPr>
              <w:t xml:space="preserve">2): </w:t>
            </w:r>
            <w:r w:rsidRPr="00263855">
              <w:rPr>
                <w:rFonts w:asciiTheme="majorHAnsi" w:eastAsia="Malgun Gothic" w:hAnsiTheme="majorHAnsi" w:cstheme="majorHAnsi"/>
                <w:bCs/>
                <w:color w:val="000000" w:themeColor="text1"/>
                <w:kern w:val="2"/>
                <w:sz w:val="18"/>
                <w:szCs w:val="18"/>
                <w:highlight w:val="yellow"/>
                <w:lang w:eastAsia="zh-CN"/>
              </w:rPr>
              <w:t>UE can process X</w:t>
            </w:r>
            <w:r w:rsidRPr="00DE57A5">
              <w:rPr>
                <w:rFonts w:asciiTheme="majorHAnsi" w:eastAsia="Malgun Gothic" w:hAnsiTheme="majorHAnsi" w:cstheme="majorHAnsi"/>
                <w:bCs/>
                <w:strike/>
                <w:color w:val="FF0000"/>
                <w:kern w:val="2"/>
                <w:sz w:val="18"/>
                <w:szCs w:val="18"/>
                <w:highlight w:val="yellow"/>
                <w:lang w:eastAsia="zh-CN"/>
              </w:rPr>
              <w:t>1</w:t>
            </w:r>
            <w:r w:rsidRPr="00263855">
              <w:rPr>
                <w:rFonts w:asciiTheme="majorHAnsi" w:eastAsia="Malgun Gothic" w:hAnsiTheme="majorHAnsi" w:cstheme="majorHAnsi"/>
                <w:bCs/>
                <w:color w:val="000000" w:themeColor="text1"/>
                <w:kern w:val="2"/>
                <w:sz w:val="18"/>
                <w:szCs w:val="18"/>
                <w:highlight w:val="yellow"/>
                <w:lang w:eastAsia="zh-CN"/>
              </w:rPr>
              <w:t xml:space="preserve"> NCJT CSI </w:t>
            </w:r>
            <w:r w:rsidRPr="008C6965">
              <w:rPr>
                <w:rFonts w:asciiTheme="majorHAnsi" w:eastAsia="Malgun Gothic" w:hAnsiTheme="majorHAnsi" w:cstheme="majorHAnsi"/>
                <w:bCs/>
                <w:strike/>
                <w:color w:val="FF0000"/>
                <w:kern w:val="2"/>
                <w:sz w:val="18"/>
                <w:szCs w:val="18"/>
                <w:highlight w:val="yellow"/>
                <w:lang w:eastAsia="zh-CN"/>
              </w:rPr>
              <w:t xml:space="preserve">and X2 </w:t>
            </w:r>
            <w:proofErr w:type="spellStart"/>
            <w:r w:rsidRPr="008C6965">
              <w:rPr>
                <w:rFonts w:asciiTheme="majorHAnsi" w:eastAsia="Malgun Gothic" w:hAnsiTheme="majorHAnsi" w:cstheme="majorHAnsi"/>
                <w:bCs/>
                <w:strike/>
                <w:color w:val="FF0000"/>
                <w:kern w:val="2"/>
                <w:sz w:val="18"/>
                <w:szCs w:val="18"/>
                <w:highlight w:val="yellow"/>
                <w:lang w:eastAsia="zh-CN"/>
              </w:rPr>
              <w:t>sTRP</w:t>
            </w:r>
            <w:proofErr w:type="spellEnd"/>
            <w:r w:rsidRPr="008C6965">
              <w:rPr>
                <w:rFonts w:asciiTheme="majorHAnsi" w:eastAsia="Malgun Gothic" w:hAnsiTheme="majorHAnsi" w:cstheme="majorHAnsi"/>
                <w:bCs/>
                <w:strike/>
                <w:color w:val="FF0000"/>
                <w:kern w:val="2"/>
                <w:sz w:val="18"/>
                <w:szCs w:val="18"/>
                <w:highlight w:val="yellow"/>
                <w:lang w:eastAsia="zh-CN"/>
              </w:rPr>
              <w:t xml:space="preserve"> CSI</w:t>
            </w:r>
            <w:r w:rsidRPr="008C6965">
              <w:rPr>
                <w:rFonts w:asciiTheme="majorHAnsi" w:eastAsia="Malgun Gothic" w:hAnsiTheme="majorHAnsi" w:cstheme="majorHAnsi"/>
                <w:bCs/>
                <w:color w:val="FF0000"/>
                <w:kern w:val="2"/>
                <w:sz w:val="18"/>
                <w:szCs w:val="18"/>
                <w:highlight w:val="yellow"/>
                <w:lang w:eastAsia="zh-CN"/>
              </w:rPr>
              <w:t xml:space="preserve"> </w:t>
            </w:r>
            <w:r w:rsidRPr="00263855">
              <w:rPr>
                <w:rFonts w:asciiTheme="majorHAnsi" w:eastAsia="Malgun Gothic" w:hAnsiTheme="majorHAnsi" w:cstheme="majorHAnsi"/>
                <w:bCs/>
                <w:color w:val="000000" w:themeColor="text1"/>
                <w:kern w:val="2"/>
                <w:sz w:val="18"/>
                <w:szCs w:val="18"/>
                <w:highlight w:val="yellow"/>
                <w:lang w:eastAsia="zh-CN"/>
              </w:rPr>
              <w:t>measurement hypothesis simultaneously across all CCs</w:t>
            </w:r>
            <w:r w:rsidRPr="008C6965">
              <w:rPr>
                <w:rFonts w:asciiTheme="majorHAnsi" w:eastAsia="Malgun Gothic" w:hAnsiTheme="majorHAnsi" w:cstheme="majorHAnsi"/>
                <w:bCs/>
                <w:strike/>
                <w:color w:val="FF0000"/>
                <w:kern w:val="2"/>
                <w:sz w:val="18"/>
                <w:szCs w:val="18"/>
                <w:highlight w:val="yellow"/>
                <w:lang w:eastAsia="zh-CN"/>
              </w:rPr>
              <w:t>]</w:t>
            </w:r>
          </w:p>
          <w:p w14:paraId="49D58C77" w14:textId="77777777" w:rsidR="006203EE" w:rsidRPr="00674A1A" w:rsidRDefault="006203EE" w:rsidP="002B74BE">
            <w:pPr>
              <w:pStyle w:val="ListParagraph"/>
              <w:numPr>
                <w:ilvl w:val="0"/>
                <w:numId w:val="12"/>
              </w:numPr>
              <w:spacing w:before="60" w:after="120"/>
              <w:ind w:leftChars="0"/>
              <w:contextualSpacing/>
              <w:jc w:val="both"/>
              <w:rPr>
                <w:rFonts w:asciiTheme="majorHAnsi" w:eastAsia="Malgun Gothic" w:hAnsiTheme="majorHAnsi" w:cstheme="majorHAnsi"/>
                <w:bCs/>
                <w:color w:val="FF0000"/>
                <w:kern w:val="2"/>
                <w:sz w:val="18"/>
                <w:szCs w:val="18"/>
                <w:lang w:eastAsia="zh-CN"/>
              </w:rPr>
            </w:pPr>
            <w:r w:rsidRPr="00674A1A">
              <w:rPr>
                <w:rFonts w:asciiTheme="majorHAnsi" w:eastAsia="Malgun Gothic" w:hAnsiTheme="majorHAnsi" w:cstheme="majorHAnsi"/>
                <w:bCs/>
                <w:color w:val="FF0000"/>
                <w:kern w:val="2"/>
                <w:sz w:val="18"/>
                <w:szCs w:val="18"/>
                <w:lang w:eastAsia="zh-CN"/>
              </w:rPr>
              <w:t>Supported codebook modes for NCJT CSI</w:t>
            </w:r>
          </w:p>
          <w:p w14:paraId="7D20057E" w14:textId="77777777" w:rsidR="00637DD1" w:rsidRPr="00263855" w:rsidRDefault="00637DD1" w:rsidP="00D80579">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7FA2B7" w14:textId="77777777" w:rsidR="00637DD1" w:rsidRPr="00263855" w:rsidRDefault="00637DD1" w:rsidP="00D8057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922EB5" w14:textId="77777777" w:rsidR="00637DD1" w:rsidRPr="00263855" w:rsidRDefault="00637DD1"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6A2A1" w14:textId="77777777" w:rsidR="00637DD1" w:rsidRPr="00263855" w:rsidRDefault="00637DD1"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69E243" w14:textId="77777777" w:rsidR="00637DD1" w:rsidRPr="00263855" w:rsidRDefault="00637DD1"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1A1421"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3367D"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E4708"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87CDDB"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F11D22"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 set: {2, 3, 4, 5, 6, 7, 8}</w:t>
            </w:r>
          </w:p>
          <w:p w14:paraId="21F75B46" w14:textId="77777777" w:rsidR="00637DD1" w:rsidRPr="00263855" w:rsidRDefault="00637DD1" w:rsidP="00D80579">
            <w:pPr>
              <w:pStyle w:val="TAL"/>
              <w:rPr>
                <w:rFonts w:asciiTheme="majorHAnsi" w:hAnsiTheme="majorHAnsi" w:cstheme="majorHAnsi"/>
                <w:color w:val="000000" w:themeColor="text1"/>
                <w:szCs w:val="18"/>
              </w:rPr>
            </w:pPr>
          </w:p>
          <w:p w14:paraId="29754F91"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3 candidate value set: </w:t>
            </w:r>
            <w:proofErr w:type="gramStart"/>
            <w:r w:rsidRPr="00263855">
              <w:rPr>
                <w:rFonts w:asciiTheme="majorHAnsi" w:hAnsiTheme="majorHAnsi" w:cstheme="majorHAnsi"/>
                <w:color w:val="000000" w:themeColor="text1"/>
                <w:szCs w:val="18"/>
                <w:lang w:eastAsia="ja-JP"/>
              </w:rPr>
              <w:t>{</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w:t>
            </w:r>
            <w:proofErr w:type="gramEnd"/>
            <w:r w:rsidRPr="00263855">
              <w:rPr>
                <w:rFonts w:asciiTheme="majorHAnsi" w:hAnsiTheme="majorHAnsi" w:cstheme="majorHAnsi"/>
                <w:color w:val="000000" w:themeColor="text1"/>
                <w:szCs w:val="18"/>
                <w:lang w:eastAsia="ja-JP"/>
              </w:rPr>
              <w:t xml:space="preserve"> 1 with X=0, mode 2, both}</w:t>
            </w:r>
          </w:p>
          <w:p w14:paraId="147A3DED" w14:textId="77777777" w:rsidR="00637DD1" w:rsidRPr="00263855" w:rsidRDefault="00637DD1" w:rsidP="00D80579">
            <w:pPr>
              <w:pStyle w:val="TAL"/>
              <w:rPr>
                <w:rFonts w:asciiTheme="majorHAnsi" w:hAnsiTheme="majorHAnsi" w:cstheme="majorHAnsi"/>
                <w:color w:val="000000" w:themeColor="text1"/>
                <w:szCs w:val="18"/>
                <w:lang w:eastAsia="ja-JP"/>
              </w:rPr>
            </w:pPr>
          </w:p>
          <w:p w14:paraId="30A6752E"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4 candidate values:</w:t>
            </w:r>
          </w:p>
          <w:p w14:paraId="7CEA3582" w14:textId="77777777" w:rsidR="00637DD1" w:rsidRPr="00263855" w:rsidRDefault="00637DD1" w:rsidP="007229A8">
            <w:pPr>
              <w:pStyle w:val="TAL"/>
              <w:numPr>
                <w:ilvl w:val="0"/>
                <w:numId w:val="17"/>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 4, 8, 12, 16, 24, 32}</w:t>
            </w:r>
          </w:p>
          <w:p w14:paraId="4013A739" w14:textId="77777777" w:rsidR="00637DD1" w:rsidRPr="00263855" w:rsidRDefault="00637DD1" w:rsidP="007229A8">
            <w:pPr>
              <w:pStyle w:val="TAL"/>
              <w:numPr>
                <w:ilvl w:val="0"/>
                <w:numId w:val="17"/>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64}</w:t>
            </w:r>
          </w:p>
          <w:p w14:paraId="4D031E3B" w14:textId="77777777" w:rsidR="00637DD1" w:rsidRPr="00263855" w:rsidRDefault="00637DD1" w:rsidP="007229A8">
            <w:pPr>
              <w:pStyle w:val="TAL"/>
              <w:numPr>
                <w:ilvl w:val="0"/>
                <w:numId w:val="17"/>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256}</w:t>
            </w:r>
          </w:p>
          <w:p w14:paraId="0BABA630" w14:textId="77777777" w:rsidR="00637DD1" w:rsidRPr="00263855" w:rsidRDefault="00637DD1"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lang w:eastAsia="ja-JP"/>
              </w:rPr>
              <w:br/>
            </w:r>
            <w:r w:rsidRPr="00DE57A5">
              <w:rPr>
                <w:rFonts w:asciiTheme="majorHAnsi" w:hAnsiTheme="majorHAnsi" w:cstheme="majorHAnsi"/>
                <w:strike/>
                <w:color w:val="FF0000"/>
                <w:szCs w:val="18"/>
                <w:highlight w:val="yellow"/>
                <w:lang w:eastAsia="ja-JP"/>
              </w:rPr>
              <w:t>[</w:t>
            </w: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 xml:space="preserve">5: </w:t>
            </w:r>
            <w:r w:rsidRPr="00815340">
              <w:rPr>
                <w:rFonts w:asciiTheme="majorHAnsi" w:hAnsiTheme="majorHAnsi" w:cstheme="majorHAnsi"/>
                <w:strike/>
                <w:color w:val="FF0000"/>
                <w:szCs w:val="18"/>
                <w:highlight w:val="yellow"/>
              </w:rPr>
              <w:t>The list can have maximum of 16 pairs.</w:t>
            </w:r>
          </w:p>
          <w:p w14:paraId="5313305D" w14:textId="77777777" w:rsidR="00637DD1" w:rsidRPr="00263855" w:rsidRDefault="00637DD1" w:rsidP="00D80579">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Y</w:t>
            </w:r>
            <w:r w:rsidRPr="00DF6312">
              <w:rPr>
                <w:rFonts w:asciiTheme="majorHAnsi" w:hAnsiTheme="majorHAnsi" w:cstheme="majorHAnsi"/>
                <w:strike/>
                <w:color w:val="FF0000"/>
                <w:szCs w:val="18"/>
                <w:highlight w:val="yellow"/>
                <w:lang w:eastAsia="ja-JP"/>
              </w:rPr>
              <w:t>1</w:t>
            </w:r>
            <w:r w:rsidRPr="00263855">
              <w:rPr>
                <w:rFonts w:asciiTheme="majorHAnsi" w:hAnsiTheme="majorHAnsi" w:cstheme="majorHAnsi"/>
                <w:color w:val="000000" w:themeColor="text1"/>
                <w:szCs w:val="18"/>
                <w:highlight w:val="yellow"/>
                <w:lang w:eastAsia="ja-JP"/>
              </w:rPr>
              <w:t>: {1 to 4}</w:t>
            </w:r>
          </w:p>
          <w:p w14:paraId="22335114" w14:textId="77777777" w:rsidR="00637DD1" w:rsidRPr="00815340" w:rsidRDefault="00637DD1" w:rsidP="00D80579">
            <w:pPr>
              <w:pStyle w:val="TAL"/>
              <w:rPr>
                <w:rFonts w:asciiTheme="majorHAnsi" w:hAnsiTheme="majorHAnsi" w:cstheme="majorHAnsi"/>
                <w:strike/>
                <w:color w:val="FF0000"/>
                <w:szCs w:val="18"/>
                <w:lang w:eastAsia="ja-JP"/>
              </w:rPr>
            </w:pPr>
            <w:r w:rsidRPr="00815340">
              <w:rPr>
                <w:rFonts w:asciiTheme="majorHAnsi" w:hAnsiTheme="majorHAnsi" w:cstheme="majorHAnsi"/>
                <w:strike/>
                <w:color w:val="FF0000"/>
                <w:szCs w:val="18"/>
                <w:highlight w:val="yellow"/>
                <w:lang w:eastAsia="ja-JP"/>
              </w:rPr>
              <w:t>- Y2: {1 to 8}]</w:t>
            </w:r>
          </w:p>
          <w:p w14:paraId="25BA3852" w14:textId="77777777" w:rsidR="00637DD1" w:rsidRPr="00263855" w:rsidRDefault="00637DD1" w:rsidP="00D80579">
            <w:pPr>
              <w:pStyle w:val="TAL"/>
              <w:rPr>
                <w:rFonts w:asciiTheme="majorHAnsi" w:hAnsiTheme="majorHAnsi" w:cstheme="majorHAnsi"/>
                <w:color w:val="000000" w:themeColor="text1"/>
                <w:szCs w:val="18"/>
                <w:lang w:eastAsia="ja-JP"/>
              </w:rPr>
            </w:pPr>
          </w:p>
          <w:p w14:paraId="740F6346" w14:textId="77777777" w:rsidR="00637DD1" w:rsidRPr="00263855" w:rsidRDefault="00637DD1" w:rsidP="00D80579">
            <w:pPr>
              <w:pStyle w:val="TAL"/>
              <w:rPr>
                <w:rFonts w:asciiTheme="majorHAnsi" w:hAnsiTheme="majorHAnsi" w:cstheme="majorHAnsi"/>
                <w:color w:val="000000" w:themeColor="text1"/>
                <w:szCs w:val="18"/>
                <w:highlight w:val="yellow"/>
              </w:rPr>
            </w:pPr>
            <w:r w:rsidRPr="00DF6312">
              <w:rPr>
                <w:rFonts w:asciiTheme="majorHAnsi" w:hAnsiTheme="majorHAnsi" w:cstheme="majorHAnsi"/>
                <w:strike/>
                <w:color w:val="FF0000"/>
                <w:szCs w:val="18"/>
                <w:highlight w:val="yellow"/>
                <w:lang w:eastAsia="ja-JP"/>
              </w:rPr>
              <w:t>[</w:t>
            </w: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 xml:space="preserve">6: </w:t>
            </w:r>
            <w:r w:rsidRPr="00DF6312">
              <w:rPr>
                <w:rFonts w:asciiTheme="majorHAnsi" w:hAnsiTheme="majorHAnsi" w:cstheme="majorHAnsi"/>
                <w:strike/>
                <w:color w:val="FF0000"/>
                <w:szCs w:val="18"/>
                <w:highlight w:val="yellow"/>
              </w:rPr>
              <w:t>The list can have maximum of 16 pairs.</w:t>
            </w:r>
          </w:p>
          <w:p w14:paraId="0D606B32" w14:textId="77777777" w:rsidR="00637DD1" w:rsidRPr="00263855" w:rsidRDefault="00637DD1" w:rsidP="00D80579">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X</w:t>
            </w:r>
            <w:r w:rsidRPr="00DF6312">
              <w:rPr>
                <w:rFonts w:asciiTheme="majorHAnsi" w:hAnsiTheme="majorHAnsi" w:cstheme="majorHAnsi"/>
                <w:strike/>
                <w:color w:val="FF0000"/>
                <w:szCs w:val="18"/>
                <w:highlight w:val="yellow"/>
                <w:lang w:eastAsia="ja-JP"/>
              </w:rPr>
              <w:t>1</w:t>
            </w:r>
            <w:r w:rsidRPr="00263855">
              <w:rPr>
                <w:rFonts w:asciiTheme="majorHAnsi" w:hAnsiTheme="majorHAnsi" w:cstheme="majorHAnsi"/>
                <w:color w:val="000000" w:themeColor="text1"/>
                <w:szCs w:val="18"/>
                <w:highlight w:val="yellow"/>
                <w:lang w:eastAsia="ja-JP"/>
              </w:rPr>
              <w:t>: {1 to 16}</w:t>
            </w:r>
          </w:p>
          <w:p w14:paraId="46FD0CE5" w14:textId="77777777" w:rsidR="00637DD1" w:rsidRPr="00DF6312" w:rsidRDefault="00637DD1" w:rsidP="00D80579">
            <w:pPr>
              <w:pStyle w:val="TAL"/>
              <w:rPr>
                <w:rFonts w:asciiTheme="majorHAnsi" w:hAnsiTheme="majorHAnsi" w:cstheme="majorHAnsi"/>
                <w:strike/>
                <w:color w:val="FF0000"/>
                <w:szCs w:val="18"/>
                <w:lang w:eastAsia="ja-JP"/>
              </w:rPr>
            </w:pPr>
            <w:r w:rsidRPr="00DF6312">
              <w:rPr>
                <w:rFonts w:asciiTheme="majorHAnsi" w:hAnsiTheme="majorHAnsi" w:cstheme="majorHAnsi"/>
                <w:strike/>
                <w:color w:val="FF0000"/>
                <w:szCs w:val="18"/>
                <w:highlight w:val="yellow"/>
                <w:lang w:eastAsia="ja-JP"/>
              </w:rPr>
              <w:t>- X2: {1 to 32}]</w:t>
            </w:r>
          </w:p>
          <w:p w14:paraId="74E47BB7" w14:textId="77777777" w:rsidR="00637DD1" w:rsidRPr="00263855" w:rsidRDefault="00637DD1" w:rsidP="00D80579">
            <w:pPr>
              <w:pStyle w:val="TAL"/>
              <w:rPr>
                <w:rFonts w:asciiTheme="majorHAnsi" w:hAnsiTheme="majorHAnsi" w:cstheme="majorHAnsi"/>
                <w:color w:val="000000" w:themeColor="text1"/>
                <w:szCs w:val="18"/>
                <w:highlight w:val="yellow"/>
              </w:rPr>
            </w:pPr>
          </w:p>
          <w:p w14:paraId="33CB201E" w14:textId="463D8440" w:rsidR="002B74BE" w:rsidRPr="00A96F72" w:rsidRDefault="002B74BE" w:rsidP="002B74BE">
            <w:pPr>
              <w:pStyle w:val="TAL"/>
              <w:rPr>
                <w:rFonts w:asciiTheme="majorHAnsi" w:hAnsiTheme="majorHAnsi" w:cstheme="majorHAnsi"/>
                <w:color w:val="FF0000"/>
                <w:szCs w:val="18"/>
              </w:rPr>
            </w:pPr>
            <w:r w:rsidRPr="00A96F72">
              <w:rPr>
                <w:rFonts w:asciiTheme="majorHAnsi" w:hAnsiTheme="majorHAnsi" w:cstheme="majorHAnsi"/>
                <w:color w:val="FF0000"/>
                <w:szCs w:val="18"/>
              </w:rPr>
              <w:t xml:space="preserve">Component </w:t>
            </w:r>
            <w:r>
              <w:rPr>
                <w:rFonts w:asciiTheme="majorHAnsi" w:hAnsiTheme="majorHAnsi" w:cstheme="majorHAnsi"/>
                <w:color w:val="FF0000"/>
                <w:szCs w:val="18"/>
              </w:rPr>
              <w:t>7</w:t>
            </w:r>
            <w:r w:rsidR="00BB2C96">
              <w:rPr>
                <w:rFonts w:asciiTheme="majorHAnsi" w:hAnsiTheme="majorHAnsi" w:cstheme="majorHAnsi"/>
                <w:color w:val="FF0000"/>
                <w:szCs w:val="18"/>
              </w:rPr>
              <w:t xml:space="preserve"> candidate values</w:t>
            </w:r>
            <w:r w:rsidRPr="00A96F72">
              <w:rPr>
                <w:rFonts w:asciiTheme="majorHAnsi" w:hAnsiTheme="majorHAnsi" w:cstheme="majorHAnsi"/>
                <w:color w:val="FF0000"/>
                <w:szCs w:val="18"/>
              </w:rPr>
              <w:t>:</w:t>
            </w:r>
            <w:r w:rsidR="00DF6312">
              <w:rPr>
                <w:rFonts w:asciiTheme="majorHAnsi" w:hAnsiTheme="majorHAnsi" w:cstheme="majorHAnsi"/>
                <w:color w:val="FF0000"/>
                <w:szCs w:val="18"/>
              </w:rPr>
              <w:t xml:space="preserve"> </w:t>
            </w:r>
            <w:r w:rsidRPr="00A96F72">
              <w:rPr>
                <w:rFonts w:asciiTheme="majorHAnsi" w:hAnsiTheme="majorHAnsi" w:cstheme="majorHAnsi"/>
                <w:color w:val="FF0000"/>
                <w:szCs w:val="18"/>
              </w:rPr>
              <w:t>{mode 1, both mode 1 and mode 2}</w:t>
            </w:r>
          </w:p>
          <w:p w14:paraId="7C6B031A" w14:textId="7F062AA6" w:rsidR="00637DD1" w:rsidRDefault="00637DD1" w:rsidP="00D80579">
            <w:pPr>
              <w:pStyle w:val="TAL"/>
              <w:rPr>
                <w:rFonts w:asciiTheme="majorHAnsi" w:hAnsiTheme="majorHAnsi" w:cstheme="majorHAnsi"/>
                <w:color w:val="000000" w:themeColor="text1"/>
                <w:szCs w:val="18"/>
                <w:highlight w:val="yellow"/>
              </w:rPr>
            </w:pPr>
          </w:p>
          <w:p w14:paraId="2A9F13E6" w14:textId="77777777" w:rsidR="002B74BE" w:rsidRPr="00263855" w:rsidRDefault="002B74BE" w:rsidP="00D80579">
            <w:pPr>
              <w:pStyle w:val="TAL"/>
              <w:rPr>
                <w:rFonts w:asciiTheme="majorHAnsi" w:hAnsiTheme="majorHAnsi" w:cstheme="majorHAnsi"/>
                <w:color w:val="000000" w:themeColor="text1"/>
                <w:szCs w:val="18"/>
                <w:highlight w:val="yellow"/>
              </w:rPr>
            </w:pPr>
          </w:p>
          <w:p w14:paraId="306304BE" w14:textId="77777777" w:rsidR="00637DD1" w:rsidRPr="00263855" w:rsidRDefault="00637DD1" w:rsidP="00D80579">
            <w:pPr>
              <w:pStyle w:val="TAL"/>
              <w:rPr>
                <w:rFonts w:asciiTheme="majorHAnsi" w:hAnsiTheme="majorHAnsi" w:cstheme="majorHAnsi"/>
                <w:color w:val="000000" w:themeColor="text1"/>
                <w:szCs w:val="18"/>
                <w:lang w:eastAsia="zh-CN"/>
              </w:rPr>
            </w:pPr>
            <w:r w:rsidRPr="00037C86">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9B015"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37DD1" w:rsidRPr="00263855" w14:paraId="0B731E66"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C81AA1"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B28847"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22D3F3"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29E80C" w14:textId="77777777" w:rsidR="00637DD1" w:rsidRPr="00263855" w:rsidRDefault="00637DD1" w:rsidP="00D80579">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CB7D4DF" w14:textId="77777777" w:rsidR="00637DD1" w:rsidRPr="00263855" w:rsidRDefault="00637DD1" w:rsidP="00D80579">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6E57E9" w14:textId="77777777" w:rsidR="00637DD1" w:rsidRPr="00263855" w:rsidRDefault="00637DD1"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F6AE0" w14:textId="77777777" w:rsidR="00637DD1" w:rsidRPr="00263855" w:rsidRDefault="00637DD1" w:rsidP="00D805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3D611" w14:textId="77777777" w:rsidR="00637DD1" w:rsidRPr="00263855" w:rsidRDefault="00637DD1"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F78200" w14:textId="77777777" w:rsidR="00637DD1" w:rsidRPr="00FA626B" w:rsidRDefault="00637DD1" w:rsidP="00D80579">
            <w:pPr>
              <w:pStyle w:val="TAL"/>
              <w:rPr>
                <w:rFonts w:asciiTheme="majorHAnsi" w:hAnsiTheme="majorHAnsi" w:cstheme="majorHAnsi"/>
                <w:strike/>
                <w:color w:val="FF0000"/>
                <w:szCs w:val="18"/>
              </w:rPr>
            </w:pPr>
            <w:r w:rsidRPr="00FA626B">
              <w:rPr>
                <w:rFonts w:asciiTheme="majorHAnsi" w:hAnsiTheme="majorHAnsi" w:cstheme="majorHAnsi"/>
                <w:strike/>
                <w:color w:val="FF0000"/>
                <w:szCs w:val="18"/>
                <w:highlight w:val="yellow"/>
              </w:rPr>
              <w:t>[Active CSI-RS resources and ports in the presence of multi-TRP CSI is not supported]</w:t>
            </w:r>
          </w:p>
          <w:p w14:paraId="4AD7F09D" w14:textId="10BEFB91" w:rsidR="00D200E8" w:rsidRPr="00263855" w:rsidRDefault="00BC55C3" w:rsidP="00D80579">
            <w:pPr>
              <w:pStyle w:val="TAL"/>
              <w:rPr>
                <w:rFonts w:asciiTheme="majorHAnsi" w:eastAsia="SimSun" w:hAnsiTheme="majorHAnsi" w:cstheme="majorHAnsi"/>
                <w:color w:val="000000" w:themeColor="text1"/>
                <w:szCs w:val="18"/>
                <w:lang w:eastAsia="zh-CN"/>
              </w:rPr>
            </w:pPr>
            <w:r w:rsidRPr="00FA626B">
              <w:rPr>
                <w:rFonts w:asciiTheme="majorHAnsi" w:hAnsiTheme="majorHAnsi" w:cstheme="majorHAnsi"/>
                <w:color w:val="FF0000"/>
                <w:szCs w:val="18"/>
              </w:rPr>
              <w:t xml:space="preserve">Combination of </w:t>
            </w:r>
            <w:r w:rsidR="00FA626B" w:rsidRPr="00FA626B">
              <w:rPr>
                <w:rFonts w:asciiTheme="majorHAnsi" w:hAnsiTheme="majorHAnsi" w:cstheme="majorHAnsi"/>
                <w:color w:val="FF0000"/>
                <w:szCs w:val="18"/>
              </w:rPr>
              <w:t xml:space="preserve">multi-TRP CSI and </w:t>
            </w:r>
            <w:proofErr w:type="spellStart"/>
            <w:r w:rsidR="00E9173B">
              <w:rPr>
                <w:rFonts w:asciiTheme="majorHAnsi" w:hAnsiTheme="majorHAnsi" w:cstheme="majorHAnsi"/>
                <w:color w:val="FF0000"/>
                <w:szCs w:val="18"/>
              </w:rPr>
              <w:t>sTRP</w:t>
            </w:r>
            <w:proofErr w:type="spellEnd"/>
            <w:r w:rsidR="00E9173B">
              <w:rPr>
                <w:rFonts w:asciiTheme="majorHAnsi" w:hAnsiTheme="majorHAnsi" w:cstheme="majorHAnsi"/>
                <w:color w:val="FF0000"/>
                <w:szCs w:val="18"/>
              </w:rPr>
              <w:t xml:space="preserve"> </w:t>
            </w:r>
            <w:r w:rsidR="00556923">
              <w:rPr>
                <w:rFonts w:asciiTheme="majorHAnsi" w:hAnsiTheme="majorHAnsi" w:cstheme="majorHAnsi"/>
                <w:color w:val="FF0000"/>
                <w:szCs w:val="18"/>
              </w:rPr>
              <w:t xml:space="preserve">CSI (with Type 1 SP codebook or other codebooks) </w:t>
            </w:r>
            <w:r w:rsidR="00FA626B" w:rsidRPr="00FA626B">
              <w:rPr>
                <w:rFonts w:asciiTheme="majorHAnsi" w:hAnsiTheme="majorHAnsi" w:cstheme="majorHAnsi"/>
                <w:color w:val="FF0000"/>
                <w:szCs w:val="18"/>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697D7" w14:textId="77777777" w:rsidR="00637DD1" w:rsidRPr="00263855" w:rsidRDefault="00637DD1"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C0706"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562495"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C632D5"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98F2E3" w14:textId="77777777" w:rsidR="00637DD1" w:rsidRPr="00263855" w:rsidRDefault="00637DD1" w:rsidP="00D8057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2CAAE2AE" w14:textId="77777777" w:rsidR="00637DD1" w:rsidRPr="00263855" w:rsidRDefault="00637DD1" w:rsidP="00D8057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w:t>
            </w:r>
            <w:r w:rsidRPr="008C7794">
              <w:rPr>
                <w:rFonts w:asciiTheme="majorHAnsi" w:hAnsiTheme="majorHAnsi" w:cstheme="majorHAnsi"/>
                <w:strike/>
                <w:color w:val="FF0000"/>
                <w:sz w:val="18"/>
                <w:szCs w:val="18"/>
                <w:highlight w:val="yellow"/>
              </w:rPr>
              <w:t>[‘NCJT’,]</w:t>
            </w:r>
            <w:r w:rsidRPr="00263855">
              <w:rPr>
                <w:rFonts w:asciiTheme="majorHAnsi" w:hAnsiTheme="majorHAnsi" w:cstheme="majorHAnsi"/>
                <w:color w:val="000000" w:themeColor="text1"/>
                <w:sz w:val="18"/>
                <w:szCs w:val="18"/>
              </w:rPr>
              <w:t xml:space="preserve"> </w:t>
            </w:r>
            <w:proofErr w:type="spellStart"/>
            <w:r w:rsidRPr="00263855">
              <w:rPr>
                <w:rFonts w:asciiTheme="majorHAnsi" w:hAnsiTheme="majorHAnsi" w:cstheme="majorHAnsi"/>
                <w:color w:val="000000" w:themeColor="text1"/>
                <w:sz w:val="18"/>
                <w:szCs w:val="18"/>
              </w:rPr>
              <w:t>NCJT+Type</w:t>
            </w:r>
            <w:proofErr w:type="spellEnd"/>
            <w:r w:rsidRPr="00263855">
              <w:rPr>
                <w:rFonts w:asciiTheme="majorHAnsi" w:hAnsiTheme="majorHAnsi" w:cstheme="majorHAnsi"/>
                <w:color w:val="000000" w:themeColor="text1"/>
                <w:sz w:val="18"/>
                <w:szCs w:val="18"/>
              </w:rPr>
              <w:t xml:space="preserve"> 1 SP (for </w:t>
            </w:r>
            <w:proofErr w:type="spellStart"/>
            <w:r w:rsidRPr="00263855">
              <w:rPr>
                <w:rFonts w:asciiTheme="majorHAnsi" w:hAnsiTheme="majorHAnsi" w:cstheme="majorHAnsi"/>
                <w:color w:val="000000" w:themeColor="text1"/>
                <w:sz w:val="18"/>
                <w:szCs w:val="18"/>
              </w:rPr>
              <w:t>sTRP</w:t>
            </w:r>
            <w:proofErr w:type="spellEnd"/>
            <w:r w:rsidRPr="00263855">
              <w:rPr>
                <w:rFonts w:asciiTheme="majorHAnsi" w:hAnsiTheme="majorHAnsi" w:cstheme="majorHAnsi"/>
                <w:color w:val="000000" w:themeColor="text1"/>
                <w:sz w:val="18"/>
                <w:szCs w:val="18"/>
              </w:rPr>
              <w:t>)}</w:t>
            </w:r>
          </w:p>
          <w:p w14:paraId="32C6FC7C"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{(NULL, NULL}), {“</w:t>
            </w:r>
            <w:proofErr w:type="spellStart"/>
            <w:r w:rsidRPr="00263855">
              <w:rPr>
                <w:rFonts w:asciiTheme="majorHAnsi" w:hAnsiTheme="majorHAnsi" w:cstheme="majorHAnsi"/>
                <w:color w:val="000000" w:themeColor="text1"/>
                <w:szCs w:val="18"/>
              </w:rPr>
              <w:t>Rel</w:t>
            </w:r>
            <w:proofErr w:type="spellEnd"/>
            <w:r w:rsidRPr="00263855">
              <w:rPr>
                <w:rFonts w:asciiTheme="majorHAnsi" w:hAnsiTheme="majorHAnsi" w:cstheme="majorHAnsi"/>
                <w:color w:val="000000" w:themeColor="text1"/>
                <w:szCs w:val="18"/>
              </w:rPr>
              <w:t xml:space="preserve"> 16 combinations in FG 16-8”}, {“New Rel17 combinations in FG 23-9-5”}}</w:t>
            </w:r>
          </w:p>
          <w:p w14:paraId="16D101A2" w14:textId="77777777" w:rsidR="00637DD1" w:rsidRPr="00263855" w:rsidRDefault="00637DD1" w:rsidP="00D80579">
            <w:pPr>
              <w:pStyle w:val="TAL"/>
              <w:rPr>
                <w:rFonts w:asciiTheme="majorHAnsi" w:hAnsiTheme="majorHAnsi" w:cstheme="majorHAnsi"/>
                <w:color w:val="000000" w:themeColor="text1"/>
                <w:szCs w:val="18"/>
              </w:rPr>
            </w:pPr>
          </w:p>
          <w:p w14:paraId="6B385C7F"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6C415A43"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2230AC5C"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{2, 4,8,12,16,24,32} </w:t>
            </w:r>
          </w:p>
          <w:p w14:paraId="40510E2D"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0099BC81"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24E14069" w14:textId="77777777" w:rsidR="00637DD1" w:rsidRPr="00263855" w:rsidRDefault="00637DD1" w:rsidP="00D80579">
            <w:pPr>
              <w:pStyle w:val="TAL"/>
              <w:rPr>
                <w:rFonts w:asciiTheme="majorHAnsi" w:hAnsiTheme="majorHAnsi" w:cstheme="majorHAnsi"/>
                <w:color w:val="000000" w:themeColor="text1"/>
                <w:szCs w:val="18"/>
              </w:rPr>
            </w:pPr>
          </w:p>
          <w:p w14:paraId="7070C1AD"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263855">
              <w:rPr>
                <w:rFonts w:asciiTheme="majorHAnsi" w:hAnsiTheme="majorHAnsi" w:cstheme="majorHAnsi"/>
                <w:color w:val="000000" w:themeColor="text1"/>
                <w:szCs w:val="18"/>
              </w:rPr>
              <w:t>sTRP</w:t>
            </w:r>
            <w:proofErr w:type="spellEnd"/>
            <w:r w:rsidRPr="00263855">
              <w:rPr>
                <w:rFonts w:asciiTheme="majorHAnsi" w:hAnsiTheme="majorHAnsi" w:cstheme="majorHAnsi"/>
                <w:color w:val="000000" w:themeColor="text1"/>
                <w:szCs w:val="18"/>
              </w:rPr>
              <w:t xml:space="preserve"> will be counted as one activated resource for a triplet.</w:t>
            </w:r>
          </w:p>
          <w:p w14:paraId="30C304C5" w14:textId="77777777" w:rsidR="00637DD1" w:rsidRPr="00263855" w:rsidRDefault="00637DD1" w:rsidP="00D80579">
            <w:pPr>
              <w:pStyle w:val="TAL"/>
              <w:rPr>
                <w:rFonts w:asciiTheme="majorHAnsi" w:hAnsiTheme="majorHAnsi" w:cstheme="majorHAnsi"/>
                <w:color w:val="000000" w:themeColor="text1"/>
                <w:szCs w:val="18"/>
              </w:rPr>
            </w:pPr>
          </w:p>
          <w:p w14:paraId="449ABFA0" w14:textId="77777777" w:rsidR="00637DD1" w:rsidRPr="00263855" w:rsidRDefault="00637DD1" w:rsidP="00D8057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B63097"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37DD1" w:rsidRPr="00263855" w14:paraId="7DEB29D9"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1E72D"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EE850F"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376E0"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A454E6"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5A008E"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D40AF2"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4CB11" w14:textId="77777777" w:rsidR="00637DD1" w:rsidRPr="00263855" w:rsidRDefault="00637DD1" w:rsidP="00D80579">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F2D42"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D80DE6"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A10FD"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8A8AFC"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02AD8E"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C8E96B"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1 candidate value set: </w:t>
            </w:r>
            <w:proofErr w:type="gramStart"/>
            <w:r w:rsidRPr="00263855">
              <w:rPr>
                <w:rFonts w:asciiTheme="majorHAnsi" w:hAnsiTheme="majorHAnsi" w:cstheme="majorHAnsi"/>
                <w:color w:val="000000" w:themeColor="text1"/>
                <w:szCs w:val="18"/>
                <w:lang w:eastAsia="ja-JP"/>
              </w:rPr>
              <w:t>{ X</w:t>
            </w:r>
            <w:proofErr w:type="gramEnd"/>
            <w:r w:rsidRPr="00263855">
              <w:rPr>
                <w:rFonts w:asciiTheme="majorHAnsi" w:hAnsiTheme="majorHAnsi" w:cstheme="majorHAnsi"/>
                <w:color w:val="000000" w:themeColor="text1"/>
                <w:szCs w:val="18"/>
                <w:lang w:eastAsia="ja-JP"/>
              </w:rPr>
              <w:t>=1, X=2}</w:t>
            </w:r>
          </w:p>
          <w:p w14:paraId="77AF76A0" w14:textId="77777777" w:rsidR="00637DD1" w:rsidRPr="00263855" w:rsidRDefault="00637DD1" w:rsidP="00D8057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6C047" w14:textId="77777777" w:rsidR="00637DD1" w:rsidRPr="00263855" w:rsidRDefault="00637DD1" w:rsidP="00D805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37DD1" w:rsidRPr="00263855" w14:paraId="1E6905B6"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B163AA"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495815"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C509FA"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 xml:space="preserve">=2 for </w:t>
            </w:r>
            <w:proofErr w:type="gramStart"/>
            <w:r w:rsidRPr="00263855">
              <w:rPr>
                <w:rFonts w:asciiTheme="majorHAnsi" w:hAnsiTheme="majorHAnsi" w:cstheme="majorHAnsi"/>
                <w:color w:val="000000" w:themeColor="text1"/>
                <w:szCs w:val="18"/>
                <w:lang w:eastAsia="ja-JP"/>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1C8852"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A69D17"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E53307"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36BCF" w14:textId="77777777" w:rsidR="00637DD1" w:rsidRPr="00263855" w:rsidRDefault="00637DD1" w:rsidP="00D805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ABBCFC" w14:textId="77777777" w:rsidR="00637DD1" w:rsidRPr="00263855" w:rsidRDefault="00637DD1" w:rsidP="00D80579">
            <w:pPr>
              <w:pStyle w:val="TAL"/>
              <w:rPr>
                <w:rFonts w:asciiTheme="majorHAnsi" w:hAnsiTheme="majorHAnsi" w:cstheme="majorHAnsi"/>
                <w:color w:val="000000" w:themeColor="text1"/>
                <w:szCs w:val="18"/>
                <w:lang w:eastAsia="ja-JP"/>
              </w:rPr>
            </w:pP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 xml:space="preserve">=2 for </w:t>
            </w:r>
            <w:proofErr w:type="gramStart"/>
            <w:r w:rsidRPr="00263855">
              <w:rPr>
                <w:rFonts w:asciiTheme="majorHAnsi" w:hAnsiTheme="majorHAnsi" w:cstheme="majorHAnsi"/>
                <w:color w:val="000000" w:themeColor="text1"/>
                <w:szCs w:val="18"/>
                <w:lang w:eastAsia="ja-JP"/>
              </w:rPr>
              <w:t>Multi-TRP CSI</w:t>
            </w:r>
            <w:proofErr w:type="gramEnd"/>
            <w:r w:rsidRPr="00263855">
              <w:rPr>
                <w:rFonts w:asciiTheme="majorHAnsi" w:hAnsiTheme="majorHAnsi" w:cstheme="majorHAnsi"/>
                <w:color w:val="000000" w:themeColor="text1"/>
                <w:szCs w:val="18"/>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E191D"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65A41"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115EF5"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74B3D8"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245351" w14:textId="77777777" w:rsidR="00637DD1" w:rsidRPr="00263855" w:rsidRDefault="00637DD1" w:rsidP="00D8057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D08D8" w14:textId="77777777" w:rsidR="00637DD1" w:rsidRPr="00263855" w:rsidRDefault="00637DD1" w:rsidP="00D805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637DD1" w:rsidRPr="00263855" w14:paraId="656B2EA2" w14:textId="77777777" w:rsidTr="00D805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0CD648"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23. </w:t>
            </w:r>
            <w:proofErr w:type="spellStart"/>
            <w:r w:rsidRPr="00263855">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8566B8"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C25D29"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7CD034" w14:textId="77777777" w:rsidR="00637DD1" w:rsidRPr="00263855" w:rsidRDefault="00637DD1" w:rsidP="00D8057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 and a single CMR configured for Single-TRP measurement in a CSI reporting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4C1A5B"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9BE921"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B6930"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0F13E1"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A767A"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02685"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72B46D"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809A09"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1F5FC" w14:textId="77777777" w:rsidR="00637DD1" w:rsidRPr="00263855" w:rsidRDefault="00637DD1" w:rsidP="00D8057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66631" w14:textId="77777777" w:rsidR="00637DD1" w:rsidRPr="00263855" w:rsidRDefault="00637DD1" w:rsidP="00D805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bl>
    <w:p w14:paraId="2C578BD5" w14:textId="359C27BF" w:rsidR="00637DD1" w:rsidRDefault="00637DD1" w:rsidP="00C508BE">
      <w:pPr>
        <w:rPr>
          <w:rFonts w:eastAsia="MS Mincho"/>
          <w:b/>
          <w:bCs/>
          <w:i/>
          <w:iCs/>
          <w:sz w:val="22"/>
        </w:rPr>
      </w:pPr>
    </w:p>
    <w:p w14:paraId="42AD9B29" w14:textId="77777777" w:rsidR="00637DD1" w:rsidRDefault="00637DD1" w:rsidP="00C508BE">
      <w:pPr>
        <w:rPr>
          <w:rFonts w:eastAsia="MS Mincho"/>
          <w:b/>
          <w:bCs/>
          <w:i/>
          <w:iCs/>
          <w:sz w:val="22"/>
        </w:rPr>
      </w:pPr>
    </w:p>
    <w:p w14:paraId="48FEC5F9" w14:textId="70FDBD51" w:rsidR="00C27B6F" w:rsidRDefault="00C27B6F" w:rsidP="00C508BE">
      <w:pPr>
        <w:rPr>
          <w:rFonts w:eastAsia="MS Mincho"/>
          <w:b/>
          <w:bCs/>
          <w:i/>
          <w:iCs/>
          <w:sz w:val="22"/>
        </w:rPr>
      </w:pPr>
    </w:p>
    <w:p w14:paraId="09F99E38" w14:textId="77777777" w:rsidR="00C27B6F" w:rsidRDefault="00C27B6F" w:rsidP="00C508BE">
      <w:pPr>
        <w:rPr>
          <w:sz w:val="22"/>
          <w:szCs w:val="18"/>
        </w:rPr>
      </w:pPr>
    </w:p>
    <w:p w14:paraId="23FFB7DD" w14:textId="77777777" w:rsidR="00C508BE" w:rsidRPr="00D33988" w:rsidRDefault="00C508BE" w:rsidP="00C508BE">
      <w:pPr>
        <w:spacing w:afterLines="50" w:after="120"/>
        <w:jc w:val="both"/>
        <w:rPr>
          <w:rFonts w:eastAsia="MS Mincho"/>
          <w:sz w:val="22"/>
        </w:rPr>
      </w:pPr>
    </w:p>
    <w:p w14:paraId="20C77E47" w14:textId="77777777" w:rsidR="00F37371" w:rsidRDefault="00F37371"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p>
    <w:p w14:paraId="55C64F42" w14:textId="77777777" w:rsidR="002C5893" w:rsidRDefault="002C5893">
      <w:pPr>
        <w:rPr>
          <w:rFonts w:ascii="Arial" w:eastAsia="Batang" w:hAnsi="Arial"/>
          <w:sz w:val="32"/>
          <w:szCs w:val="32"/>
          <w:lang w:val="en-US" w:eastAsia="ko-KR"/>
        </w:rPr>
      </w:pPr>
      <w:r>
        <w:rPr>
          <w:rFonts w:ascii="Arial" w:eastAsia="Batang" w:hAnsi="Arial"/>
          <w:sz w:val="32"/>
          <w:szCs w:val="32"/>
          <w:lang w:val="en-US" w:eastAsia="ko-KR"/>
        </w:rPr>
        <w:br w:type="page"/>
      </w:r>
    </w:p>
    <w:p w14:paraId="492B6733" w14:textId="75D85FFD"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lastRenderedPageBreak/>
        <w:t>References</w:t>
      </w:r>
    </w:p>
    <w:p w14:paraId="0A4AF8AC" w14:textId="6A8CD72B" w:rsidR="006E50C7" w:rsidRPr="00F66793" w:rsidRDefault="00560F3E" w:rsidP="00F66793">
      <w:pPr>
        <w:numPr>
          <w:ilvl w:val="0"/>
          <w:numId w:val="10"/>
        </w:numPr>
        <w:overflowPunct w:val="0"/>
        <w:autoSpaceDE w:val="0"/>
        <w:autoSpaceDN w:val="0"/>
        <w:adjustRightInd w:val="0"/>
        <w:spacing w:before="100" w:beforeAutospacing="1" w:after="100" w:afterAutospacing="1"/>
        <w:ind w:left="1350" w:hanging="1350"/>
        <w:rPr>
          <w:rFonts w:eastAsia="MS Mincho"/>
          <w:szCs w:val="24"/>
        </w:rPr>
      </w:pPr>
      <w:r w:rsidRPr="00560F3E">
        <w:t>R1-2202929</w:t>
      </w:r>
      <w:r w:rsidR="001363A4" w:rsidRPr="001363A4">
        <w:t xml:space="preserve">, </w:t>
      </w:r>
      <w:r w:rsidR="002A12AC" w:rsidRPr="002A12AC">
        <w:t>Updated RAN1 UE features list for Rel-17 NR after RAN1 #10</w:t>
      </w:r>
      <w:r w:rsidR="00612009">
        <w:t>8</w:t>
      </w:r>
      <w:r w:rsidR="002A12AC" w:rsidRPr="002A12AC">
        <w:t>-e</w:t>
      </w:r>
      <w:r w:rsidR="001363A4" w:rsidRPr="001363A4">
        <w:t>, Moderators (AT&amp;T, NTT DOCOMO, INC.)</w:t>
      </w:r>
      <w:r w:rsidR="00E4263A">
        <w:t>.</w:t>
      </w:r>
    </w:p>
    <w:sectPr w:rsidR="006E50C7" w:rsidRPr="00F66793" w:rsidSect="00970DDB">
      <w:footerReference w:type="default" r:id="rId18"/>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3A19" w14:textId="77777777" w:rsidR="00EF50E1" w:rsidRDefault="00EF50E1">
      <w:r>
        <w:separator/>
      </w:r>
    </w:p>
  </w:endnote>
  <w:endnote w:type="continuationSeparator" w:id="0">
    <w:p w14:paraId="7C843C10" w14:textId="77777777" w:rsidR="00EF50E1" w:rsidRDefault="00EF50E1">
      <w:r>
        <w:continuationSeparator/>
      </w:r>
    </w:p>
  </w:endnote>
  <w:endnote w:type="continuationNotice" w:id="1">
    <w:p w14:paraId="626F839C" w14:textId="77777777" w:rsidR="00EF50E1" w:rsidRDefault="00EF5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2EE83" w14:textId="77777777" w:rsidR="007B2FC7" w:rsidRDefault="007B2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91AE3" w14:textId="77777777" w:rsidR="007B2FC7" w:rsidRPr="00000924" w:rsidRDefault="007B2FC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2411" w14:textId="77777777" w:rsidR="007B2FC7" w:rsidRDefault="007B2F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8C85" w14:textId="77777777" w:rsidR="00EF50E1" w:rsidRDefault="00EF50E1">
      <w:r>
        <w:separator/>
      </w:r>
    </w:p>
  </w:footnote>
  <w:footnote w:type="continuationSeparator" w:id="0">
    <w:p w14:paraId="6FA19906" w14:textId="77777777" w:rsidR="00EF50E1" w:rsidRDefault="00EF50E1">
      <w:r>
        <w:continuationSeparator/>
      </w:r>
    </w:p>
  </w:footnote>
  <w:footnote w:type="continuationNotice" w:id="1">
    <w:p w14:paraId="16033FBD" w14:textId="77777777" w:rsidR="00EF50E1" w:rsidRDefault="00EF5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1654" w14:textId="77777777" w:rsidR="007B2FC7" w:rsidRDefault="007B2F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F5B5" w14:textId="77777777" w:rsidR="007B2FC7" w:rsidRDefault="007B2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426A" w14:textId="77777777" w:rsidR="007B2FC7" w:rsidRDefault="007B2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106062"/>
    <w:multiLevelType w:val="hybridMultilevel"/>
    <w:tmpl w:val="773C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269A5"/>
    <w:multiLevelType w:val="hybridMultilevel"/>
    <w:tmpl w:val="35B82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F35426"/>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40512FFD"/>
    <w:multiLevelType w:val="hybridMultilevel"/>
    <w:tmpl w:val="2C12168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557432"/>
    <w:multiLevelType w:val="hybridMultilevel"/>
    <w:tmpl w:val="9490F49E"/>
    <w:lvl w:ilvl="0" w:tplc="A93E4E7E">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424BB"/>
    <w:multiLevelType w:val="hybridMultilevel"/>
    <w:tmpl w:val="BF6E8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60120"/>
    <w:multiLevelType w:val="hybridMultilevel"/>
    <w:tmpl w:val="8EFCD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4F1FFA"/>
    <w:multiLevelType w:val="multilevel"/>
    <w:tmpl w:val="EBFC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7084"/>
    <w:multiLevelType w:val="hybridMultilevel"/>
    <w:tmpl w:val="9FAAEA82"/>
    <w:lvl w:ilvl="0" w:tplc="E93078D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707F1"/>
    <w:multiLevelType w:val="hybridMultilevel"/>
    <w:tmpl w:val="4418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211BE8"/>
    <w:multiLevelType w:val="hybridMultilevel"/>
    <w:tmpl w:val="946A4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582D0B"/>
    <w:multiLevelType w:val="hybridMultilevel"/>
    <w:tmpl w:val="90F2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27"/>
  </w:num>
  <w:num w:numId="4">
    <w:abstractNumId w:val="2"/>
  </w:num>
  <w:num w:numId="5">
    <w:abstractNumId w:val="5"/>
  </w:num>
  <w:num w:numId="6">
    <w:abstractNumId w:val="11"/>
  </w:num>
  <w:num w:numId="7">
    <w:abstractNumId w:val="20"/>
  </w:num>
  <w:num w:numId="8">
    <w:abstractNumId w:val="13"/>
  </w:num>
  <w:num w:numId="9">
    <w:abstractNumId w:val="7"/>
  </w:num>
  <w:num w:numId="10">
    <w:abstractNumId w:val="0"/>
    <w:lvlOverride w:ilvl="0">
      <w:startOverride w:val="1"/>
    </w:lvlOverride>
  </w:num>
  <w:num w:numId="11">
    <w:abstractNumId w:val="26"/>
  </w:num>
  <w:num w:numId="12">
    <w:abstractNumId w:val="12"/>
  </w:num>
  <w:num w:numId="13">
    <w:abstractNumId w:val="6"/>
  </w:num>
  <w:num w:numId="14">
    <w:abstractNumId w:val="8"/>
  </w:num>
  <w:num w:numId="15">
    <w:abstractNumId w:val="15"/>
  </w:num>
  <w:num w:numId="16">
    <w:abstractNumId w:val="22"/>
  </w:num>
  <w:num w:numId="17">
    <w:abstractNumId w:val="17"/>
  </w:num>
  <w:num w:numId="18">
    <w:abstractNumId w:val="10"/>
  </w:num>
  <w:num w:numId="19">
    <w:abstractNumId w:val="1"/>
  </w:num>
  <w:num w:numId="20">
    <w:abstractNumId w:val="16"/>
  </w:num>
  <w:num w:numId="21">
    <w:abstractNumId w:val="19"/>
  </w:num>
  <w:num w:numId="22">
    <w:abstractNumId w:val="3"/>
  </w:num>
  <w:num w:numId="23">
    <w:abstractNumId w:val="18"/>
  </w:num>
  <w:num w:numId="24">
    <w:abstractNumId w:val="23"/>
  </w:num>
  <w:num w:numId="25">
    <w:abstractNumId w:val="14"/>
  </w:num>
  <w:num w:numId="26">
    <w:abstractNumId w:val="21"/>
  </w:num>
  <w:num w:numId="27">
    <w:abstractNumId w:val="25"/>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396"/>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FB9"/>
    <w:rsid w:val="00142517"/>
    <w:rsid w:val="00142540"/>
    <w:rsid w:val="001425E5"/>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E9"/>
    <w:rsid w:val="003D7AD2"/>
    <w:rsid w:val="003D7B58"/>
    <w:rsid w:val="003D7E76"/>
    <w:rsid w:val="003E000F"/>
    <w:rsid w:val="003E01E0"/>
    <w:rsid w:val="003E0386"/>
    <w:rsid w:val="003E038B"/>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4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6B3"/>
    <w:rsid w:val="006C77BD"/>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6D5"/>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39C"/>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18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73B"/>
    <w:rsid w:val="00C4174D"/>
    <w:rsid w:val="00C41A8C"/>
    <w:rsid w:val="00C41AEF"/>
    <w:rsid w:val="00C41D35"/>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3E5"/>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5D3F"/>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F1"/>
    <w:rsid w:val="00C94131"/>
    <w:rsid w:val="00C941F5"/>
    <w:rsid w:val="00C94237"/>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93F"/>
    <w:rsid w:val="00D90D87"/>
    <w:rsid w:val="00D90DCB"/>
    <w:rsid w:val="00D90E06"/>
    <w:rsid w:val="00D90F9D"/>
    <w:rsid w:val="00D91097"/>
    <w:rsid w:val="00D918F2"/>
    <w:rsid w:val="00D91C07"/>
    <w:rsid w:val="00D91EE2"/>
    <w:rsid w:val="00D92069"/>
    <w:rsid w:val="00D9208B"/>
    <w:rsid w:val="00D92213"/>
    <w:rsid w:val="00D92720"/>
    <w:rsid w:val="00D92B5B"/>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9D8F26F1-E0B6-449A-B531-C6C46A9A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HR33RHYHUWRF-507899316-19832</_dlc_DocId>
    <_dlc_DocIdUrl xmlns="ca125759-a0e7-4469-93e0-e34bba23bda5">
      <Url>https://qualcomm.sharepoint.com/teams/pentari/_layouts/15/DocIdRedir.aspx?ID=HR33RHYHUWRF-507899316-19832</Url>
      <Description>HR33RHYHUWRF-507899316-19832</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3.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2AAF2C9-E442-4E3D-857A-6FBA98D3C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15954</TotalTime>
  <Pages>22</Pages>
  <Words>7365</Words>
  <Characters>37371</Characters>
  <Application>Microsoft Office Word</Application>
  <DocSecurity>0</DocSecurity>
  <Lines>311</Lines>
  <Paragraphs>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Mostafa Khoshnevisan</cp:lastModifiedBy>
  <cp:revision>2572</cp:revision>
  <cp:lastPrinted>2017-08-09T19:40:00Z</cp:lastPrinted>
  <dcterms:created xsi:type="dcterms:W3CDTF">2020-04-09T12:39:00Z</dcterms:created>
  <dcterms:modified xsi:type="dcterms:W3CDTF">2022-04-23T05:59:00Z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03b5a8cd-78b7-4bf2-bb85-933725cba576</vt:lpwstr>
  </property>
</Properties>
</file>